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A0" w:rsidRDefault="008253A0" w:rsidP="008253A0">
      <w:pPr>
        <w:spacing w:after="0" w:line="240" w:lineRule="auto"/>
        <w:ind w:firstLine="720"/>
        <w:jc w:val="right"/>
        <w:rPr>
          <w:rFonts w:ascii="Times New Roman" w:hAnsi="Times New Roman" w:cs="Times New Roman"/>
          <w:sz w:val="30"/>
          <w:szCs w:val="30"/>
        </w:rPr>
      </w:pPr>
      <w:r>
        <w:rPr>
          <w:rFonts w:ascii="Times New Roman" w:hAnsi="Times New Roman" w:cs="Times New Roman"/>
          <w:sz w:val="30"/>
          <w:szCs w:val="30"/>
        </w:rPr>
        <w:t>SASKAŅOTS:</w:t>
      </w:r>
    </w:p>
    <w:p w:rsidR="008253A0" w:rsidRDefault="008253A0" w:rsidP="008253A0">
      <w:pPr>
        <w:spacing w:after="0" w:line="240" w:lineRule="auto"/>
        <w:ind w:firstLine="720"/>
        <w:jc w:val="right"/>
        <w:rPr>
          <w:rFonts w:ascii="Times New Roman" w:hAnsi="Times New Roman" w:cs="Times New Roman"/>
          <w:sz w:val="30"/>
          <w:szCs w:val="30"/>
        </w:rPr>
      </w:pPr>
    </w:p>
    <w:p w:rsidR="008253A0" w:rsidRDefault="008253A0" w:rsidP="008253A0">
      <w:pPr>
        <w:spacing w:after="0" w:line="240" w:lineRule="auto"/>
        <w:ind w:firstLine="720"/>
        <w:jc w:val="right"/>
        <w:rPr>
          <w:rFonts w:ascii="Times New Roman" w:hAnsi="Times New Roman" w:cs="Times New Roman"/>
          <w:sz w:val="30"/>
          <w:szCs w:val="30"/>
        </w:rPr>
      </w:pPr>
    </w:p>
    <w:p w:rsidR="008253A0" w:rsidRDefault="008253A0" w:rsidP="008253A0">
      <w:pPr>
        <w:spacing w:after="0" w:line="240" w:lineRule="auto"/>
        <w:ind w:firstLine="720"/>
        <w:jc w:val="right"/>
        <w:rPr>
          <w:rFonts w:ascii="Times New Roman" w:hAnsi="Times New Roman" w:cs="Times New Roman"/>
          <w:sz w:val="30"/>
          <w:szCs w:val="30"/>
        </w:rPr>
      </w:pPr>
      <w:r>
        <w:rPr>
          <w:rFonts w:ascii="Times New Roman" w:hAnsi="Times New Roman" w:cs="Times New Roman"/>
          <w:sz w:val="30"/>
          <w:szCs w:val="30"/>
        </w:rPr>
        <w:t>Ministru prezidents</w:t>
      </w:r>
    </w:p>
    <w:p w:rsidR="008253A0" w:rsidRDefault="008253A0" w:rsidP="008253A0">
      <w:pPr>
        <w:spacing w:after="0" w:line="240" w:lineRule="auto"/>
        <w:ind w:firstLine="720"/>
        <w:jc w:val="right"/>
        <w:rPr>
          <w:rFonts w:ascii="Times New Roman" w:hAnsi="Times New Roman" w:cs="Times New Roman"/>
          <w:sz w:val="30"/>
          <w:szCs w:val="30"/>
        </w:rPr>
      </w:pPr>
      <w:r>
        <w:rPr>
          <w:rFonts w:ascii="Times New Roman" w:hAnsi="Times New Roman" w:cs="Times New Roman"/>
          <w:sz w:val="30"/>
          <w:szCs w:val="30"/>
        </w:rPr>
        <w:t>Valdis Dombrovskis</w:t>
      </w:r>
    </w:p>
    <w:p w:rsidR="008253A0" w:rsidRDefault="008253A0" w:rsidP="008253A0">
      <w:pPr>
        <w:ind w:firstLine="720"/>
        <w:jc w:val="right"/>
        <w:rPr>
          <w:rFonts w:ascii="Times New Roman" w:hAnsi="Times New Roman" w:cs="Times New Roman"/>
          <w:sz w:val="30"/>
          <w:szCs w:val="30"/>
        </w:rPr>
      </w:pPr>
    </w:p>
    <w:p w:rsidR="008253A0" w:rsidRDefault="008253A0" w:rsidP="008253A0">
      <w:pPr>
        <w:ind w:firstLine="720"/>
        <w:jc w:val="center"/>
        <w:rPr>
          <w:rFonts w:ascii="Times New Roman" w:hAnsi="Times New Roman" w:cs="Times New Roman"/>
          <w:sz w:val="30"/>
          <w:szCs w:val="30"/>
        </w:rPr>
      </w:pPr>
    </w:p>
    <w:p w:rsidR="008253A0" w:rsidRDefault="008253A0" w:rsidP="008253A0">
      <w:pPr>
        <w:ind w:firstLine="720"/>
        <w:jc w:val="center"/>
        <w:rPr>
          <w:rFonts w:ascii="Times New Roman" w:hAnsi="Times New Roman" w:cs="Times New Roman"/>
          <w:sz w:val="30"/>
          <w:szCs w:val="30"/>
        </w:rPr>
      </w:pPr>
    </w:p>
    <w:p w:rsidR="008253A0" w:rsidRDefault="008253A0" w:rsidP="008253A0">
      <w:pPr>
        <w:ind w:firstLine="720"/>
        <w:jc w:val="center"/>
        <w:rPr>
          <w:rFonts w:ascii="Times New Roman" w:hAnsi="Times New Roman" w:cs="Times New Roman"/>
          <w:sz w:val="30"/>
          <w:szCs w:val="30"/>
        </w:rPr>
      </w:pPr>
    </w:p>
    <w:p w:rsidR="008253A0" w:rsidRDefault="008253A0" w:rsidP="008253A0">
      <w:pPr>
        <w:ind w:firstLine="720"/>
        <w:jc w:val="center"/>
        <w:rPr>
          <w:rFonts w:ascii="Times New Roman" w:hAnsi="Times New Roman" w:cs="Times New Roman"/>
          <w:sz w:val="30"/>
          <w:szCs w:val="30"/>
        </w:rPr>
      </w:pPr>
    </w:p>
    <w:p w:rsidR="008253A0" w:rsidRDefault="008253A0" w:rsidP="008253A0">
      <w:pPr>
        <w:ind w:firstLine="720"/>
        <w:jc w:val="center"/>
        <w:rPr>
          <w:rFonts w:ascii="Times New Roman" w:hAnsi="Times New Roman" w:cs="Times New Roman"/>
          <w:sz w:val="30"/>
          <w:szCs w:val="30"/>
        </w:rPr>
      </w:pPr>
    </w:p>
    <w:p w:rsidR="008253A0" w:rsidRDefault="008253A0" w:rsidP="008253A0">
      <w:pPr>
        <w:ind w:firstLine="720"/>
        <w:jc w:val="center"/>
        <w:rPr>
          <w:rFonts w:ascii="Times New Roman" w:hAnsi="Times New Roman" w:cs="Times New Roman"/>
          <w:sz w:val="30"/>
          <w:szCs w:val="30"/>
        </w:rPr>
      </w:pPr>
    </w:p>
    <w:p w:rsidR="008253A0" w:rsidRDefault="008253A0" w:rsidP="008253A0">
      <w:pPr>
        <w:ind w:firstLine="720"/>
        <w:jc w:val="center"/>
        <w:rPr>
          <w:rFonts w:ascii="Times New Roman" w:hAnsi="Times New Roman" w:cs="Times New Roman"/>
          <w:sz w:val="30"/>
          <w:szCs w:val="30"/>
        </w:rPr>
      </w:pPr>
    </w:p>
    <w:p w:rsidR="008253A0" w:rsidRPr="00D331AE" w:rsidRDefault="008253A0" w:rsidP="008253A0">
      <w:pPr>
        <w:ind w:firstLine="720"/>
        <w:jc w:val="center"/>
        <w:rPr>
          <w:rFonts w:ascii="Times New Roman" w:hAnsi="Times New Roman" w:cs="Times New Roman"/>
          <w:sz w:val="30"/>
          <w:szCs w:val="30"/>
        </w:rPr>
      </w:pPr>
    </w:p>
    <w:p w:rsidR="008253A0" w:rsidRPr="00D331AE" w:rsidRDefault="008253A0" w:rsidP="008253A0">
      <w:pPr>
        <w:jc w:val="center"/>
        <w:rPr>
          <w:rFonts w:ascii="Times New Roman" w:hAnsi="Times New Roman" w:cs="Times New Roman"/>
          <w:b/>
          <w:noProof/>
          <w:sz w:val="30"/>
          <w:szCs w:val="30"/>
        </w:rPr>
      </w:pPr>
      <w:r w:rsidRPr="00D331AE">
        <w:rPr>
          <w:rFonts w:ascii="Times New Roman" w:hAnsi="Times New Roman" w:cs="Times New Roman"/>
          <w:b/>
          <w:noProof/>
          <w:sz w:val="30"/>
          <w:szCs w:val="30"/>
        </w:rPr>
        <w:t>Ārlietu ministra ikgadējais ziņojums par paveikto un iecerēto darbību valsts ārpolitikā un Eiropas Savienības jautājumos</w:t>
      </w:r>
    </w:p>
    <w:p w:rsidR="008253A0" w:rsidRDefault="008253A0" w:rsidP="008253A0">
      <w:pPr>
        <w:jc w:val="both"/>
        <w:rPr>
          <w:rFonts w:ascii="Times New Roman" w:hAnsi="Times New Roman" w:cs="Times New Roman"/>
          <w:b/>
          <w:sz w:val="24"/>
          <w:szCs w:val="24"/>
        </w:rPr>
      </w:pPr>
    </w:p>
    <w:p w:rsidR="008253A0" w:rsidRDefault="008253A0" w:rsidP="008253A0">
      <w:pPr>
        <w:jc w:val="both"/>
        <w:rPr>
          <w:rFonts w:ascii="Times New Roman" w:hAnsi="Times New Roman" w:cs="Times New Roman"/>
          <w:b/>
          <w:sz w:val="24"/>
          <w:szCs w:val="24"/>
        </w:rPr>
      </w:pPr>
    </w:p>
    <w:p w:rsidR="008253A0" w:rsidRDefault="008253A0">
      <w:pPr>
        <w:rPr>
          <w:rFonts w:ascii="Times New Roman" w:hAnsi="Times New Roman" w:cs="Times New Roman"/>
          <w:b/>
          <w:sz w:val="24"/>
          <w:szCs w:val="24"/>
        </w:rPr>
      </w:pPr>
    </w:p>
    <w:p w:rsidR="008253A0" w:rsidRDefault="008253A0">
      <w:pPr>
        <w:rPr>
          <w:rFonts w:ascii="Times New Roman" w:hAnsi="Times New Roman" w:cs="Times New Roman"/>
          <w:b/>
          <w:sz w:val="24"/>
          <w:szCs w:val="24"/>
        </w:rPr>
      </w:pPr>
      <w:r>
        <w:rPr>
          <w:rFonts w:ascii="Times New Roman" w:hAnsi="Times New Roman" w:cs="Times New Roman"/>
          <w:b/>
          <w:sz w:val="24"/>
          <w:szCs w:val="24"/>
        </w:rPr>
        <w:br w:type="page"/>
      </w:r>
    </w:p>
    <w:p w:rsidR="00351220" w:rsidRPr="002930A5" w:rsidRDefault="00351220" w:rsidP="00351220">
      <w:pPr>
        <w:jc w:val="both"/>
        <w:rPr>
          <w:rFonts w:ascii="Times New Roman" w:hAnsi="Times New Roman" w:cs="Times New Roman"/>
          <w:b/>
          <w:sz w:val="24"/>
          <w:szCs w:val="24"/>
        </w:rPr>
      </w:pPr>
      <w:r>
        <w:rPr>
          <w:rFonts w:ascii="Times New Roman" w:hAnsi="Times New Roman" w:cs="Times New Roman"/>
          <w:b/>
          <w:sz w:val="24"/>
          <w:szCs w:val="24"/>
        </w:rPr>
        <w:lastRenderedPageBreak/>
        <w:t>Z</w:t>
      </w:r>
      <w:r w:rsidRPr="002930A5">
        <w:rPr>
          <w:rFonts w:ascii="Times New Roman" w:hAnsi="Times New Roman" w:cs="Times New Roman"/>
          <w:b/>
          <w:sz w:val="24"/>
          <w:szCs w:val="24"/>
        </w:rPr>
        <w:t>iņojum</w:t>
      </w:r>
      <w:r w:rsidR="007035E9">
        <w:rPr>
          <w:rFonts w:ascii="Times New Roman" w:hAnsi="Times New Roman" w:cs="Times New Roman"/>
          <w:b/>
          <w:sz w:val="24"/>
          <w:szCs w:val="24"/>
        </w:rPr>
        <w:t>ā</w:t>
      </w:r>
      <w:r w:rsidRPr="002930A5">
        <w:rPr>
          <w:rFonts w:ascii="Times New Roman" w:hAnsi="Times New Roman" w:cs="Times New Roman"/>
          <w:b/>
          <w:sz w:val="24"/>
          <w:szCs w:val="24"/>
        </w:rPr>
        <w:t xml:space="preserve"> ir atspoguļot</w:t>
      </w:r>
      <w:r w:rsidR="00483FB9">
        <w:rPr>
          <w:rFonts w:ascii="Times New Roman" w:hAnsi="Times New Roman" w:cs="Times New Roman"/>
          <w:b/>
          <w:sz w:val="24"/>
          <w:szCs w:val="24"/>
        </w:rPr>
        <w:t xml:space="preserve">s starptautiskās situācijas raksturojums un attīstības tendences, </w:t>
      </w:r>
      <w:r w:rsidRPr="002930A5">
        <w:rPr>
          <w:rFonts w:ascii="Times New Roman" w:hAnsi="Times New Roman" w:cs="Times New Roman"/>
          <w:b/>
          <w:sz w:val="24"/>
          <w:szCs w:val="24"/>
        </w:rPr>
        <w:t>būtiskākie Latvijas ār</w:t>
      </w:r>
      <w:r>
        <w:rPr>
          <w:rFonts w:ascii="Times New Roman" w:hAnsi="Times New Roman" w:cs="Times New Roman"/>
          <w:b/>
          <w:sz w:val="24"/>
          <w:szCs w:val="24"/>
        </w:rPr>
        <w:t xml:space="preserve">politikas darbības virzieni 2012. gadā, </w:t>
      </w:r>
      <w:r w:rsidR="00483FB9" w:rsidRPr="002930A5">
        <w:rPr>
          <w:rFonts w:ascii="Times New Roman" w:hAnsi="Times New Roman" w:cs="Times New Roman"/>
          <w:b/>
          <w:sz w:val="24"/>
          <w:szCs w:val="24"/>
        </w:rPr>
        <w:t xml:space="preserve">iezīmēts </w:t>
      </w:r>
      <w:r w:rsidR="00483FB9">
        <w:rPr>
          <w:rFonts w:ascii="Times New Roman" w:hAnsi="Times New Roman" w:cs="Times New Roman"/>
          <w:b/>
          <w:sz w:val="24"/>
          <w:szCs w:val="24"/>
        </w:rPr>
        <w:t xml:space="preserve">paveiktais un plānotais Latvijas prezidentūras Eiropas Savienības Padomē 2015.gada 1.pusgadā īstenošanā, kā arī </w:t>
      </w:r>
      <w:r>
        <w:rPr>
          <w:rFonts w:ascii="Times New Roman" w:hAnsi="Times New Roman" w:cs="Times New Roman"/>
          <w:b/>
          <w:sz w:val="24"/>
          <w:szCs w:val="24"/>
        </w:rPr>
        <w:t>izvirzītas 2013</w:t>
      </w:r>
      <w:r w:rsidRPr="002930A5">
        <w:rPr>
          <w:rFonts w:ascii="Times New Roman" w:hAnsi="Times New Roman" w:cs="Times New Roman"/>
          <w:b/>
          <w:sz w:val="24"/>
          <w:szCs w:val="24"/>
        </w:rPr>
        <w:t>. gada prioritātes</w:t>
      </w:r>
      <w:r>
        <w:rPr>
          <w:rFonts w:ascii="Times New Roman" w:hAnsi="Times New Roman" w:cs="Times New Roman"/>
          <w:b/>
          <w:sz w:val="24"/>
          <w:szCs w:val="24"/>
        </w:rPr>
        <w:t xml:space="preserve">. </w:t>
      </w:r>
    </w:p>
    <w:p w:rsidR="00351220" w:rsidRPr="00A60841" w:rsidRDefault="00351220" w:rsidP="00351220">
      <w:pPr>
        <w:jc w:val="both"/>
        <w:rPr>
          <w:rFonts w:ascii="Times New Roman" w:hAnsi="Times New Roman" w:cs="Times New Roman"/>
          <w:sz w:val="24"/>
          <w:szCs w:val="24"/>
        </w:rPr>
      </w:pPr>
      <w:r w:rsidRPr="00A60841">
        <w:rPr>
          <w:rFonts w:ascii="Times New Roman" w:hAnsi="Times New Roman" w:cs="Times New Roman"/>
          <w:sz w:val="24"/>
          <w:szCs w:val="24"/>
        </w:rPr>
        <w:t>Latvijas ārpolitikā 2012. gadā tika saglabāta pēctecība un nepārtrauktība. Valdības ārpolitiskos mērķus noteica Ministru kabineta darbības deklarācija</w:t>
      </w:r>
      <w:r w:rsidR="000D62F1" w:rsidRPr="00A60841">
        <w:rPr>
          <w:rFonts w:ascii="Times New Roman" w:hAnsi="Times New Roman" w:cs="Times New Roman"/>
          <w:sz w:val="24"/>
          <w:szCs w:val="24"/>
        </w:rPr>
        <w:t xml:space="preserve">, </w:t>
      </w:r>
      <w:r w:rsidR="00A60841" w:rsidRPr="00A60841">
        <w:rPr>
          <w:rFonts w:ascii="Times New Roman" w:hAnsi="Times New Roman" w:cs="Times New Roman"/>
          <w:sz w:val="24"/>
          <w:szCs w:val="24"/>
        </w:rPr>
        <w:t>2011.gada ārpolitiskajā ziņojumā definētais ārpolitiskais redzējums 11.Saeimas darbības laikā</w:t>
      </w:r>
      <w:r w:rsidR="006460E8">
        <w:rPr>
          <w:rFonts w:ascii="Times New Roman" w:hAnsi="Times New Roman" w:cs="Times New Roman"/>
          <w:sz w:val="24"/>
          <w:szCs w:val="24"/>
        </w:rPr>
        <w:t xml:space="preserve"> (2011.-2014.gads)</w:t>
      </w:r>
      <w:r w:rsidR="00A60841" w:rsidRPr="00A60841">
        <w:rPr>
          <w:rFonts w:ascii="Times New Roman" w:hAnsi="Times New Roman" w:cs="Times New Roman"/>
          <w:sz w:val="24"/>
          <w:szCs w:val="24"/>
        </w:rPr>
        <w:t xml:space="preserve">, </w:t>
      </w:r>
      <w:r w:rsidR="000D62F1" w:rsidRPr="00A60841">
        <w:rPr>
          <w:rFonts w:ascii="Times New Roman" w:hAnsi="Times New Roman" w:cs="Times New Roman"/>
          <w:sz w:val="24"/>
          <w:szCs w:val="24"/>
        </w:rPr>
        <w:t>kā arī iepriekšējās Saeimas ārpolitikas debatēs paustās idejas un ieteikumi</w:t>
      </w:r>
      <w:r w:rsidR="001B1BCB" w:rsidRPr="00A60841">
        <w:rPr>
          <w:rFonts w:ascii="Times New Roman" w:hAnsi="Times New Roman" w:cs="Times New Roman"/>
          <w:sz w:val="24"/>
          <w:szCs w:val="24"/>
        </w:rPr>
        <w:t xml:space="preserve"> Latvijas ārpolitisko mērķu īstenošanai</w:t>
      </w:r>
      <w:r w:rsidR="007035E9" w:rsidRPr="00A60841">
        <w:rPr>
          <w:rFonts w:ascii="Times New Roman" w:hAnsi="Times New Roman" w:cs="Times New Roman"/>
          <w:sz w:val="24"/>
          <w:szCs w:val="24"/>
        </w:rPr>
        <w:t xml:space="preserve">. </w:t>
      </w:r>
    </w:p>
    <w:p w:rsidR="000A5534" w:rsidRPr="005521EE" w:rsidRDefault="000A5534" w:rsidP="00D2474F">
      <w:pPr>
        <w:jc w:val="center"/>
        <w:rPr>
          <w:rFonts w:ascii="Times New Roman" w:hAnsi="Times New Roman" w:cs="Times New Roman"/>
          <w:b/>
          <w:sz w:val="24"/>
          <w:szCs w:val="24"/>
          <w:u w:val="single"/>
        </w:rPr>
      </w:pPr>
      <w:r w:rsidRPr="005521EE">
        <w:rPr>
          <w:rFonts w:ascii="Times New Roman" w:hAnsi="Times New Roman" w:cs="Times New Roman"/>
          <w:b/>
          <w:sz w:val="24"/>
          <w:szCs w:val="24"/>
          <w:u w:val="single"/>
        </w:rPr>
        <w:t>Starptautiskās situācijas raksturojums</w:t>
      </w:r>
      <w:r w:rsidR="003B5310">
        <w:rPr>
          <w:rFonts w:ascii="Times New Roman" w:hAnsi="Times New Roman" w:cs="Times New Roman"/>
          <w:b/>
          <w:sz w:val="24"/>
          <w:szCs w:val="24"/>
          <w:u w:val="single"/>
        </w:rPr>
        <w:t xml:space="preserve"> un attīstības tendences</w:t>
      </w:r>
    </w:p>
    <w:p w:rsidR="006460E8" w:rsidRDefault="006460E8" w:rsidP="006460E8">
      <w:pPr>
        <w:jc w:val="both"/>
        <w:rPr>
          <w:rFonts w:ascii="Times New Roman" w:hAnsi="Times New Roman" w:cs="Times New Roman"/>
          <w:sz w:val="24"/>
          <w:szCs w:val="24"/>
        </w:rPr>
      </w:pPr>
      <w:r>
        <w:rPr>
          <w:rFonts w:ascii="Times New Roman" w:hAnsi="Times New Roman" w:cs="Times New Roman"/>
          <w:sz w:val="24"/>
          <w:szCs w:val="24"/>
        </w:rPr>
        <w:t xml:space="preserve">2012.gadā Latvijas ārpolitikas pamatdarbs koncentrējās Eiropas Savienības virzienā. Situācijas attīstība Savienībā tiešā veidā ietekmē Latvijas izaugsmes iespējas. Tieši tāpēc Latvija aktīvi definēja un aizstāvēja savu vīziju par ES nākotni. Latvijas un citu līdzīgi domājošo valstu </w:t>
      </w:r>
      <w:r w:rsidRPr="00ED380C">
        <w:rPr>
          <w:rFonts w:ascii="Times New Roman" w:hAnsi="Times New Roman" w:cs="Times New Roman"/>
          <w:sz w:val="24"/>
          <w:szCs w:val="24"/>
        </w:rPr>
        <w:t>interesēm</w:t>
      </w:r>
      <w:r>
        <w:rPr>
          <w:rFonts w:ascii="Times New Roman" w:hAnsi="Times New Roman" w:cs="Times New Roman"/>
          <w:sz w:val="24"/>
          <w:szCs w:val="24"/>
        </w:rPr>
        <w:t xml:space="preserve"> atbilst tālāka vienotas un cieši integrētas Savienības attīstība, ar vienotu brīvās tirdzniecības, ceļošanas telpu un valūtu. Globālās situācijas evolūcija, pieaugot citu reģionu konkurētspējai, resursu trūkumam, savstarpējai Eiropas Savienības valstu ekonomiskai, politiskai atkarībai, objektīvi liecina par nepieciešamību Eiropai konsolidēt spēkus un uzstāties starptautiskā arēnā ar vienotu un starptautiski aktīvu balsi. </w:t>
      </w:r>
    </w:p>
    <w:p w:rsidR="006E59D8" w:rsidRDefault="006E59D8" w:rsidP="006E59D8">
      <w:pPr>
        <w:jc w:val="both"/>
        <w:rPr>
          <w:rFonts w:ascii="Times New Roman" w:hAnsi="Times New Roman" w:cs="Times New Roman"/>
          <w:sz w:val="24"/>
          <w:szCs w:val="24"/>
        </w:rPr>
      </w:pPr>
      <w:r>
        <w:rPr>
          <w:rFonts w:ascii="Times New Roman" w:hAnsi="Times New Roman" w:cs="Times New Roman"/>
          <w:sz w:val="24"/>
          <w:szCs w:val="24"/>
        </w:rPr>
        <w:t xml:space="preserve">Latvija ir ieinteresēta, lai 2013.gadā visas Eiropas Savienības dalībvalstis saglabātu vienotību un solidaritāti savā starpā, turpinātu nepieciešamās reformas finanšu stabilizācijas jomā, kas ilgtermiņā garantēs Eiropas Savienības kā globāli aktīva un atbildīga spēlētāja tālāku darbību starptautiskajā arēnā. </w:t>
      </w:r>
    </w:p>
    <w:p w:rsidR="002D327E" w:rsidRDefault="002D327E" w:rsidP="002D327E">
      <w:pPr>
        <w:jc w:val="both"/>
        <w:rPr>
          <w:rFonts w:ascii="Times New Roman" w:hAnsi="Times New Roman" w:cs="Times New Roman"/>
          <w:sz w:val="24"/>
          <w:szCs w:val="24"/>
        </w:rPr>
      </w:pPr>
      <w:r>
        <w:rPr>
          <w:rFonts w:ascii="Times New Roman" w:hAnsi="Times New Roman" w:cs="Times New Roman"/>
          <w:sz w:val="24"/>
          <w:szCs w:val="24"/>
        </w:rPr>
        <w:t xml:space="preserve">Latvija ir ieinteresēta prognozējamas un stabilas starptautiskās vides attīstībā, kuras ietvaros problēmjautājumi tiek risināti, balstoties uz starptautisko tiesību principu un savstarpējo politisko un ekonomisko interešu ievērošanu. </w:t>
      </w:r>
    </w:p>
    <w:p w:rsidR="002D327E" w:rsidRDefault="00342F10" w:rsidP="002D327E">
      <w:pPr>
        <w:jc w:val="both"/>
        <w:rPr>
          <w:rFonts w:ascii="Times New Roman" w:hAnsi="Times New Roman" w:cs="Times New Roman"/>
          <w:sz w:val="24"/>
          <w:szCs w:val="24"/>
        </w:rPr>
      </w:pPr>
      <w:r>
        <w:rPr>
          <w:rFonts w:ascii="Times New Roman" w:hAnsi="Times New Roman" w:cs="Times New Roman"/>
          <w:sz w:val="24"/>
          <w:szCs w:val="24"/>
        </w:rPr>
        <w:t xml:space="preserve">Arvien pieaugošā valstu un reģionu savstarpējā atkarība tādos globālās dienas kārtības jautājumos kā klimata pārmaiņu diskusija, resursu </w:t>
      </w:r>
      <w:r w:rsidR="00DD657A">
        <w:rPr>
          <w:rFonts w:ascii="Times New Roman" w:hAnsi="Times New Roman" w:cs="Times New Roman"/>
          <w:sz w:val="24"/>
          <w:szCs w:val="24"/>
        </w:rPr>
        <w:t>ierobežotība</w:t>
      </w:r>
      <w:r>
        <w:rPr>
          <w:rFonts w:ascii="Times New Roman" w:hAnsi="Times New Roman" w:cs="Times New Roman"/>
          <w:sz w:val="24"/>
          <w:szCs w:val="24"/>
        </w:rPr>
        <w:t>, militāri un politiski konflikti, nekontrolējama migrācija</w:t>
      </w:r>
      <w:r w:rsidR="00DD657A">
        <w:rPr>
          <w:rFonts w:ascii="Times New Roman" w:hAnsi="Times New Roman" w:cs="Times New Roman"/>
          <w:sz w:val="24"/>
          <w:szCs w:val="24"/>
        </w:rPr>
        <w:t xml:space="preserve"> un cita veida negatīvas tendences</w:t>
      </w:r>
      <w:r>
        <w:rPr>
          <w:rFonts w:ascii="Times New Roman" w:hAnsi="Times New Roman" w:cs="Times New Roman"/>
          <w:sz w:val="24"/>
          <w:szCs w:val="24"/>
        </w:rPr>
        <w:t xml:space="preserve"> tiešā vai pastarpinātā veidā ietekmē Latviju kā starptautisko procesu dalībnieci. </w:t>
      </w:r>
    </w:p>
    <w:p w:rsidR="00FF7735" w:rsidRDefault="006A55D0" w:rsidP="00656185">
      <w:pPr>
        <w:spacing w:before="120"/>
        <w:jc w:val="both"/>
        <w:rPr>
          <w:rFonts w:ascii="Times New Roman" w:hAnsi="Times New Roman" w:cs="Times New Roman"/>
          <w:sz w:val="24"/>
          <w:szCs w:val="24"/>
        </w:rPr>
      </w:pPr>
      <w:r>
        <w:rPr>
          <w:rFonts w:ascii="Times New Roman" w:hAnsi="Times New Roman" w:cs="Times New Roman"/>
          <w:sz w:val="24"/>
          <w:szCs w:val="24"/>
        </w:rPr>
        <w:t>V</w:t>
      </w:r>
      <w:r w:rsidR="00656185" w:rsidRPr="00A01B45">
        <w:rPr>
          <w:rFonts w:ascii="Times New Roman" w:hAnsi="Times New Roman" w:cs="Times New Roman"/>
          <w:sz w:val="24"/>
          <w:szCs w:val="24"/>
        </w:rPr>
        <w:t>ien</w:t>
      </w:r>
      <w:r w:rsidR="00DD657A">
        <w:rPr>
          <w:rFonts w:ascii="Times New Roman" w:hAnsi="Times New Roman" w:cs="Times New Roman"/>
          <w:sz w:val="24"/>
          <w:szCs w:val="24"/>
        </w:rPr>
        <w:t>s</w:t>
      </w:r>
      <w:r w:rsidR="00656185" w:rsidRPr="00A01B45">
        <w:rPr>
          <w:rFonts w:ascii="Times New Roman" w:hAnsi="Times New Roman" w:cs="Times New Roman"/>
          <w:sz w:val="24"/>
          <w:szCs w:val="24"/>
        </w:rPr>
        <w:t xml:space="preserve"> no būtiskākajiem </w:t>
      </w:r>
      <w:r>
        <w:rPr>
          <w:rFonts w:ascii="Times New Roman" w:hAnsi="Times New Roman" w:cs="Times New Roman"/>
          <w:sz w:val="24"/>
          <w:szCs w:val="24"/>
        </w:rPr>
        <w:t>nestabilitātes</w:t>
      </w:r>
      <w:r w:rsidR="00656185" w:rsidRPr="00B35170">
        <w:rPr>
          <w:rFonts w:ascii="Times New Roman" w:hAnsi="Times New Roman" w:cs="Times New Roman"/>
          <w:sz w:val="24"/>
          <w:szCs w:val="24"/>
        </w:rPr>
        <w:t xml:space="preserve"> </w:t>
      </w:r>
      <w:r w:rsidRPr="00A01B45">
        <w:rPr>
          <w:rFonts w:ascii="Times New Roman" w:hAnsi="Times New Roman" w:cs="Times New Roman"/>
          <w:sz w:val="24"/>
          <w:szCs w:val="24"/>
        </w:rPr>
        <w:t>faktoriem</w:t>
      </w:r>
      <w:r>
        <w:rPr>
          <w:rFonts w:ascii="Times New Roman" w:hAnsi="Times New Roman" w:cs="Times New Roman"/>
          <w:sz w:val="24"/>
          <w:szCs w:val="24"/>
        </w:rPr>
        <w:t xml:space="preserve"> ir situācija </w:t>
      </w:r>
      <w:r w:rsidR="00656185" w:rsidRPr="00B35170">
        <w:rPr>
          <w:rFonts w:ascii="Times New Roman" w:hAnsi="Times New Roman" w:cs="Times New Roman"/>
          <w:sz w:val="24"/>
          <w:szCs w:val="24"/>
        </w:rPr>
        <w:t>Tuvo Austrumu reģionā</w:t>
      </w:r>
      <w:r w:rsidR="00656185" w:rsidRPr="00A01B45">
        <w:rPr>
          <w:rFonts w:ascii="Times New Roman" w:hAnsi="Times New Roman" w:cs="Times New Roman"/>
          <w:sz w:val="24"/>
          <w:szCs w:val="24"/>
        </w:rPr>
        <w:t>. Latvijas drošību ietekmē ne tikai vienotības trūkums starptautiskajā sabiedrībā, bet arī konflikti, kas rada plašāku reģionālu destabilizāciju, masu iznīcināšanas ieroču izplatīšanas draudus, bēgļu un patvē</w:t>
      </w:r>
      <w:r w:rsidR="00656185">
        <w:rPr>
          <w:rFonts w:ascii="Times New Roman" w:hAnsi="Times New Roman" w:cs="Times New Roman"/>
          <w:sz w:val="24"/>
          <w:szCs w:val="24"/>
        </w:rPr>
        <w:t>ruma meklētāju skaita, energoresursu cenu pieaugumu</w:t>
      </w:r>
      <w:r w:rsidR="00656185" w:rsidRPr="00A01B45">
        <w:rPr>
          <w:rFonts w:ascii="Times New Roman" w:hAnsi="Times New Roman" w:cs="Times New Roman"/>
          <w:sz w:val="24"/>
          <w:szCs w:val="24"/>
        </w:rPr>
        <w:t xml:space="preserve">, </w:t>
      </w:r>
      <w:r w:rsidR="00656185">
        <w:rPr>
          <w:rFonts w:ascii="Times New Roman" w:hAnsi="Times New Roman" w:cs="Times New Roman"/>
          <w:sz w:val="24"/>
          <w:szCs w:val="24"/>
        </w:rPr>
        <w:t xml:space="preserve">kā arī </w:t>
      </w:r>
      <w:r w:rsidR="00656185" w:rsidRPr="00A01B45">
        <w:rPr>
          <w:rFonts w:ascii="Times New Roman" w:hAnsi="Times New Roman" w:cs="Times New Roman"/>
          <w:sz w:val="24"/>
          <w:szCs w:val="24"/>
        </w:rPr>
        <w:t xml:space="preserve">veicina sabiedrību </w:t>
      </w:r>
      <w:proofErr w:type="spellStart"/>
      <w:r w:rsidR="00656185" w:rsidRPr="00A01B45">
        <w:rPr>
          <w:rFonts w:ascii="Times New Roman" w:hAnsi="Times New Roman" w:cs="Times New Roman"/>
          <w:sz w:val="24"/>
          <w:szCs w:val="24"/>
        </w:rPr>
        <w:t>radikalizāciju</w:t>
      </w:r>
      <w:proofErr w:type="spellEnd"/>
      <w:r w:rsidR="00656185" w:rsidRPr="00A01B45">
        <w:rPr>
          <w:rFonts w:ascii="Times New Roman" w:hAnsi="Times New Roman" w:cs="Times New Roman"/>
          <w:sz w:val="24"/>
          <w:szCs w:val="24"/>
        </w:rPr>
        <w:t xml:space="preserve"> un terorisma draudu </w:t>
      </w:r>
      <w:r w:rsidR="00656185">
        <w:rPr>
          <w:rFonts w:ascii="Times New Roman" w:hAnsi="Times New Roman" w:cs="Times New Roman"/>
          <w:sz w:val="24"/>
          <w:szCs w:val="24"/>
        </w:rPr>
        <w:t>izplatību</w:t>
      </w:r>
      <w:r w:rsidR="00656185" w:rsidRPr="00A01B45">
        <w:rPr>
          <w:rFonts w:ascii="Times New Roman" w:hAnsi="Times New Roman" w:cs="Times New Roman"/>
          <w:sz w:val="24"/>
          <w:szCs w:val="24"/>
        </w:rPr>
        <w:t xml:space="preserve">. </w:t>
      </w:r>
      <w:r w:rsidR="001D3549">
        <w:rPr>
          <w:rFonts w:ascii="Times New Roman" w:hAnsi="Times New Roman" w:cs="Times New Roman"/>
          <w:sz w:val="24"/>
          <w:szCs w:val="24"/>
        </w:rPr>
        <w:t xml:space="preserve">Tādēļ </w:t>
      </w:r>
      <w:r w:rsidR="00656185" w:rsidRPr="00A01B45">
        <w:rPr>
          <w:rFonts w:ascii="Times New Roman" w:hAnsi="Times New Roman" w:cs="Times New Roman"/>
          <w:sz w:val="24"/>
          <w:szCs w:val="24"/>
        </w:rPr>
        <w:t>Latvijas ārpolitika</w:t>
      </w:r>
      <w:r w:rsidR="001D3549">
        <w:rPr>
          <w:rFonts w:ascii="Times New Roman" w:hAnsi="Times New Roman" w:cs="Times New Roman"/>
          <w:sz w:val="24"/>
          <w:szCs w:val="24"/>
        </w:rPr>
        <w:t>s interesēs ir</w:t>
      </w:r>
      <w:r w:rsidR="00656185" w:rsidRPr="00A01B45">
        <w:rPr>
          <w:rFonts w:ascii="Times New Roman" w:hAnsi="Times New Roman" w:cs="Times New Roman"/>
          <w:sz w:val="24"/>
          <w:szCs w:val="24"/>
        </w:rPr>
        <w:t xml:space="preserve"> </w:t>
      </w:r>
      <w:r w:rsidR="001D3549">
        <w:rPr>
          <w:rFonts w:ascii="Times New Roman" w:hAnsi="Times New Roman" w:cs="Times New Roman"/>
          <w:sz w:val="24"/>
          <w:szCs w:val="24"/>
        </w:rPr>
        <w:t>konfliktu novēršana un izbeigšana plašāk</w:t>
      </w:r>
      <w:r w:rsidR="00656185" w:rsidRPr="00A01B45">
        <w:rPr>
          <w:rFonts w:ascii="Times New Roman" w:hAnsi="Times New Roman" w:cs="Times New Roman"/>
          <w:sz w:val="24"/>
          <w:szCs w:val="24"/>
        </w:rPr>
        <w:t xml:space="preserve">ā Tuvo Austrumu reģionā. </w:t>
      </w:r>
    </w:p>
    <w:p w:rsidR="00794984" w:rsidRDefault="00656185" w:rsidP="00656185">
      <w:pPr>
        <w:spacing w:before="120"/>
        <w:jc w:val="both"/>
        <w:rPr>
          <w:rFonts w:ascii="Times New Roman" w:hAnsi="Times New Roman" w:cs="Times New Roman"/>
          <w:sz w:val="24"/>
          <w:szCs w:val="24"/>
        </w:rPr>
      </w:pPr>
      <w:r w:rsidRPr="00A01B45">
        <w:rPr>
          <w:rFonts w:ascii="Times New Roman" w:hAnsi="Times New Roman" w:cs="Times New Roman"/>
          <w:sz w:val="24"/>
          <w:szCs w:val="24"/>
        </w:rPr>
        <w:t>2012.gads</w:t>
      </w:r>
      <w:r w:rsidR="004E491C">
        <w:rPr>
          <w:rFonts w:ascii="Times New Roman" w:hAnsi="Times New Roman" w:cs="Times New Roman"/>
          <w:sz w:val="24"/>
          <w:szCs w:val="24"/>
        </w:rPr>
        <w:t xml:space="preserve"> neradīja priekšnosacījumus</w:t>
      </w:r>
      <w:r w:rsidRPr="00A01B45">
        <w:rPr>
          <w:rFonts w:ascii="Times New Roman" w:hAnsi="Times New Roman" w:cs="Times New Roman"/>
          <w:sz w:val="24"/>
          <w:szCs w:val="24"/>
        </w:rPr>
        <w:t xml:space="preserve"> </w:t>
      </w:r>
      <w:r w:rsidR="004E491C">
        <w:rPr>
          <w:rFonts w:ascii="Times New Roman" w:hAnsi="Times New Roman" w:cs="Times New Roman"/>
          <w:sz w:val="24"/>
          <w:szCs w:val="24"/>
        </w:rPr>
        <w:t xml:space="preserve">progresam </w:t>
      </w:r>
      <w:r w:rsidRPr="00A01B45">
        <w:rPr>
          <w:rFonts w:ascii="Times New Roman" w:hAnsi="Times New Roman" w:cs="Times New Roman"/>
          <w:sz w:val="24"/>
          <w:szCs w:val="24"/>
        </w:rPr>
        <w:t xml:space="preserve">Tuvo Austrumu miera procesā. Latvija </w:t>
      </w:r>
      <w:r w:rsidR="00794984">
        <w:rPr>
          <w:rFonts w:ascii="Times New Roman" w:hAnsi="Times New Roman" w:cs="Times New Roman"/>
          <w:sz w:val="24"/>
          <w:szCs w:val="24"/>
        </w:rPr>
        <w:t xml:space="preserve">uzskata, ka sarunu turpināšana </w:t>
      </w:r>
      <w:r w:rsidR="00794984" w:rsidRPr="00A01B45">
        <w:rPr>
          <w:rFonts w:ascii="Times New Roman" w:hAnsi="Times New Roman" w:cs="Times New Roman"/>
          <w:sz w:val="24"/>
          <w:szCs w:val="24"/>
        </w:rPr>
        <w:t>Izraēlas un Palestīnieš</w:t>
      </w:r>
      <w:r w:rsidR="00794984">
        <w:rPr>
          <w:rFonts w:ascii="Times New Roman" w:hAnsi="Times New Roman" w:cs="Times New Roman"/>
          <w:sz w:val="24"/>
          <w:szCs w:val="24"/>
        </w:rPr>
        <w:t xml:space="preserve">u pašpārvaldes tiešo sarunu ceļā, kas </w:t>
      </w:r>
      <w:r w:rsidR="004C0183">
        <w:rPr>
          <w:rFonts w:ascii="Times New Roman" w:hAnsi="Times New Roman" w:cs="Times New Roman"/>
          <w:sz w:val="24"/>
          <w:szCs w:val="24"/>
        </w:rPr>
        <w:t>īstenotos</w:t>
      </w:r>
      <w:r w:rsidR="00794984">
        <w:rPr>
          <w:rFonts w:ascii="Times New Roman" w:hAnsi="Times New Roman" w:cs="Times New Roman"/>
          <w:sz w:val="24"/>
          <w:szCs w:val="24"/>
        </w:rPr>
        <w:t xml:space="preserve"> divu valstu risinājumā, ir labākais pamats situācijas stabilizācijai reģionā. </w:t>
      </w:r>
      <w:r w:rsidR="000C04FE">
        <w:rPr>
          <w:rFonts w:ascii="Times New Roman" w:hAnsi="Times New Roman" w:cs="Times New Roman"/>
          <w:sz w:val="24"/>
          <w:szCs w:val="24"/>
        </w:rPr>
        <w:t xml:space="preserve">Latvijas </w:t>
      </w:r>
      <w:r w:rsidR="000C04FE">
        <w:rPr>
          <w:rFonts w:ascii="Times New Roman" w:hAnsi="Times New Roman" w:cs="Times New Roman"/>
          <w:sz w:val="24"/>
          <w:szCs w:val="24"/>
        </w:rPr>
        <w:lastRenderedPageBreak/>
        <w:t>interesēs ir vienotas Eiropas Savienības kā viena no svarīgākajiem Tuvo Austrumu miera procesa dalībniekiem pozīcijas paušana konflikta jautājum</w:t>
      </w:r>
      <w:r w:rsidR="00DD657A">
        <w:rPr>
          <w:rFonts w:ascii="Times New Roman" w:hAnsi="Times New Roman" w:cs="Times New Roman"/>
          <w:sz w:val="24"/>
          <w:szCs w:val="24"/>
        </w:rPr>
        <w:t>a</w:t>
      </w:r>
      <w:r w:rsidR="000C04FE">
        <w:rPr>
          <w:rFonts w:ascii="Times New Roman" w:hAnsi="Times New Roman" w:cs="Times New Roman"/>
          <w:sz w:val="24"/>
          <w:szCs w:val="24"/>
        </w:rPr>
        <w:t xml:space="preserve"> risināšanā. </w:t>
      </w:r>
    </w:p>
    <w:p w:rsidR="00656185" w:rsidRPr="004C0183" w:rsidRDefault="00F273A0" w:rsidP="004C0183">
      <w:pPr>
        <w:spacing w:before="120"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2012.gadā </w:t>
      </w:r>
      <w:r w:rsidR="00A901E7">
        <w:rPr>
          <w:rFonts w:ascii="Times New Roman" w:hAnsi="Times New Roman" w:cs="Times New Roman"/>
          <w:sz w:val="24"/>
          <w:szCs w:val="24"/>
        </w:rPr>
        <w:t xml:space="preserve">padziļinājās </w:t>
      </w:r>
      <w:r>
        <w:rPr>
          <w:rFonts w:ascii="Times New Roman" w:hAnsi="Times New Roman" w:cs="Times New Roman"/>
          <w:sz w:val="24"/>
          <w:szCs w:val="24"/>
        </w:rPr>
        <w:t>politiskā krīze Sīrijā</w:t>
      </w:r>
      <w:r w:rsidR="00F47872">
        <w:rPr>
          <w:rFonts w:ascii="Times New Roman" w:hAnsi="Times New Roman" w:cs="Times New Roman"/>
          <w:sz w:val="24"/>
          <w:szCs w:val="24"/>
        </w:rPr>
        <w:t xml:space="preserve">, </w:t>
      </w:r>
      <w:r w:rsidR="00A901E7">
        <w:rPr>
          <w:rFonts w:ascii="Times New Roman" w:hAnsi="Times New Roman" w:cs="Times New Roman"/>
          <w:sz w:val="24"/>
          <w:szCs w:val="24"/>
        </w:rPr>
        <w:t>pieauga karadarbība</w:t>
      </w:r>
      <w:r>
        <w:rPr>
          <w:rFonts w:ascii="Times New Roman" w:hAnsi="Times New Roman" w:cs="Times New Roman"/>
          <w:sz w:val="24"/>
          <w:szCs w:val="24"/>
        </w:rPr>
        <w:t>. N</w:t>
      </w:r>
      <w:r w:rsidR="00656185" w:rsidRPr="00A01B45">
        <w:rPr>
          <w:rFonts w:ascii="Times New Roman" w:hAnsi="Times New Roman" w:cs="Times New Roman"/>
          <w:sz w:val="24"/>
          <w:szCs w:val="24"/>
        </w:rPr>
        <w:t>e Apvienoto Nāciju Organizācijas Drošības padomes valstīm, ne atsevišķu valstu grupām</w:t>
      </w:r>
      <w:r>
        <w:rPr>
          <w:rFonts w:ascii="Times New Roman" w:hAnsi="Times New Roman" w:cs="Times New Roman"/>
          <w:sz w:val="24"/>
          <w:szCs w:val="24"/>
        </w:rPr>
        <w:t xml:space="preserve"> neizdevās</w:t>
      </w:r>
      <w:r w:rsidR="00656185" w:rsidRPr="00A01B45">
        <w:rPr>
          <w:rFonts w:ascii="Times New Roman" w:hAnsi="Times New Roman" w:cs="Times New Roman"/>
          <w:sz w:val="24"/>
          <w:szCs w:val="24"/>
        </w:rPr>
        <w:t xml:space="preserve"> panākt risinājumu konfliktam, kas pārtrauktu vardarbību un civiliedzīvotāju masveida bojāeju. Latvijas valdība arī turpmāk atbalstīs aktīvu starptautisko rīcību, lai izbeigtu konfliktu </w:t>
      </w:r>
      <w:r>
        <w:rPr>
          <w:rFonts w:ascii="Times New Roman" w:hAnsi="Times New Roman" w:cs="Times New Roman"/>
          <w:sz w:val="24"/>
          <w:szCs w:val="24"/>
        </w:rPr>
        <w:t>šajā valstī</w:t>
      </w:r>
      <w:r w:rsidR="00656185" w:rsidRPr="00A01B45">
        <w:rPr>
          <w:rFonts w:ascii="Times New Roman" w:hAnsi="Times New Roman" w:cs="Times New Roman"/>
          <w:sz w:val="24"/>
          <w:szCs w:val="24"/>
        </w:rPr>
        <w:t xml:space="preserve">, kā arī īstenotu </w:t>
      </w:r>
      <w:r>
        <w:rPr>
          <w:rFonts w:ascii="Times New Roman" w:hAnsi="Times New Roman" w:cs="Times New Roman"/>
          <w:sz w:val="24"/>
          <w:szCs w:val="24"/>
        </w:rPr>
        <w:t xml:space="preserve">Latvijas sabiedrotās - </w:t>
      </w:r>
      <w:r w:rsidR="00656185" w:rsidRPr="00A01B45">
        <w:rPr>
          <w:rFonts w:ascii="Times New Roman" w:hAnsi="Times New Roman" w:cs="Times New Roman"/>
          <w:sz w:val="24"/>
          <w:szCs w:val="24"/>
        </w:rPr>
        <w:t xml:space="preserve">Turcijas aizsardzības pasākumus pret iespējamiem uzbrukumiem no Sīrijas teritorijas. </w:t>
      </w:r>
      <w:r w:rsidR="00D2474F">
        <w:rPr>
          <w:rFonts w:ascii="Times New Roman" w:hAnsi="Times New Roman" w:cs="Times New Roman"/>
          <w:sz w:val="24"/>
          <w:szCs w:val="24"/>
        </w:rPr>
        <w:t xml:space="preserve">12.decembrī </w:t>
      </w:r>
      <w:r w:rsidR="00D2474F" w:rsidRPr="004C0183">
        <w:rPr>
          <w:rFonts w:ascii="Times New Roman" w:hAnsi="Times New Roman" w:cs="Times New Roman"/>
          <w:sz w:val="24"/>
          <w:szCs w:val="24"/>
        </w:rPr>
        <w:t xml:space="preserve">Latvija kopīgi ar Baltijas un Ziemeļvalstīm atzina Sīrijas Nacionālās opozīcijas un revolucionāro spēku koalīciju kā Sīrijas tautas leģitīmu pārstāvi. </w:t>
      </w:r>
    </w:p>
    <w:p w:rsidR="00DD657A" w:rsidRDefault="002D327E" w:rsidP="00656185">
      <w:pPr>
        <w:spacing w:before="120"/>
        <w:jc w:val="both"/>
        <w:rPr>
          <w:rFonts w:ascii="Times New Roman" w:hAnsi="Times New Roman" w:cs="Times New Roman"/>
          <w:sz w:val="24"/>
          <w:szCs w:val="24"/>
        </w:rPr>
      </w:pPr>
      <w:r>
        <w:rPr>
          <w:rFonts w:ascii="Times New Roman" w:hAnsi="Times New Roman" w:cs="Times New Roman"/>
          <w:sz w:val="24"/>
          <w:szCs w:val="24"/>
        </w:rPr>
        <w:t>Caurskatāmības</w:t>
      </w:r>
      <w:r w:rsidR="007B39F6">
        <w:rPr>
          <w:rFonts w:ascii="Times New Roman" w:hAnsi="Times New Roman" w:cs="Times New Roman"/>
          <w:sz w:val="24"/>
          <w:szCs w:val="24"/>
        </w:rPr>
        <w:t xml:space="preserve"> trūkums par Irānas </w:t>
      </w:r>
      <w:r w:rsidR="007B39F6" w:rsidRPr="00A01B45">
        <w:rPr>
          <w:rFonts w:ascii="Times New Roman" w:hAnsi="Times New Roman" w:cs="Times New Roman"/>
          <w:sz w:val="24"/>
          <w:szCs w:val="24"/>
        </w:rPr>
        <w:t xml:space="preserve">kodolprogrammas </w:t>
      </w:r>
      <w:r w:rsidR="007B39F6">
        <w:rPr>
          <w:rFonts w:ascii="Times New Roman" w:hAnsi="Times New Roman" w:cs="Times New Roman"/>
          <w:sz w:val="24"/>
          <w:szCs w:val="24"/>
        </w:rPr>
        <w:t>mērķiem turpināja radīt starptautiskās sabiedrības bažas. Dažādos formātos notikušās sarunas</w:t>
      </w:r>
      <w:r w:rsidR="007B39F6" w:rsidRPr="007B39F6">
        <w:rPr>
          <w:rFonts w:ascii="Times New Roman" w:hAnsi="Times New Roman" w:cs="Times New Roman"/>
          <w:sz w:val="24"/>
          <w:szCs w:val="24"/>
        </w:rPr>
        <w:t xml:space="preserve"> </w:t>
      </w:r>
      <w:r w:rsidR="007B39F6" w:rsidRPr="00A01B45">
        <w:rPr>
          <w:rFonts w:ascii="Times New Roman" w:hAnsi="Times New Roman" w:cs="Times New Roman"/>
          <w:sz w:val="24"/>
          <w:szCs w:val="24"/>
        </w:rPr>
        <w:t>pagaidām nav panākušas Irānas sadarbību neskaidrību mazināšanā</w:t>
      </w:r>
      <w:r w:rsidR="007B39F6">
        <w:rPr>
          <w:rFonts w:ascii="Times New Roman" w:hAnsi="Times New Roman" w:cs="Times New Roman"/>
          <w:sz w:val="24"/>
          <w:szCs w:val="24"/>
        </w:rPr>
        <w:t xml:space="preserve">. </w:t>
      </w:r>
      <w:r w:rsidR="002263FB">
        <w:rPr>
          <w:rFonts w:ascii="Times New Roman" w:hAnsi="Times New Roman" w:cs="Times New Roman"/>
          <w:sz w:val="24"/>
          <w:szCs w:val="24"/>
        </w:rPr>
        <w:t xml:space="preserve">Latvijas valdība </w:t>
      </w:r>
      <w:r w:rsidR="00656185" w:rsidRPr="00A01B45">
        <w:rPr>
          <w:rFonts w:ascii="Times New Roman" w:hAnsi="Times New Roman" w:cs="Times New Roman"/>
          <w:sz w:val="24"/>
          <w:szCs w:val="24"/>
        </w:rPr>
        <w:t>iestājās par vie</w:t>
      </w:r>
      <w:r w:rsidR="006A55D0">
        <w:rPr>
          <w:rFonts w:ascii="Times New Roman" w:hAnsi="Times New Roman" w:cs="Times New Roman"/>
          <w:sz w:val="24"/>
          <w:szCs w:val="24"/>
        </w:rPr>
        <w:t xml:space="preserve">notu Eiropas Savienības rīcību, piemērojot sankcijas </w:t>
      </w:r>
      <w:r w:rsidR="00656185" w:rsidRPr="00A01B45">
        <w:rPr>
          <w:rFonts w:ascii="Times New Roman" w:hAnsi="Times New Roman" w:cs="Times New Roman"/>
          <w:sz w:val="24"/>
          <w:szCs w:val="24"/>
        </w:rPr>
        <w:t>pret Irānu</w:t>
      </w:r>
      <w:r w:rsidR="006A55D0">
        <w:rPr>
          <w:rFonts w:ascii="Times New Roman" w:hAnsi="Times New Roman" w:cs="Times New Roman"/>
          <w:sz w:val="24"/>
          <w:szCs w:val="24"/>
        </w:rPr>
        <w:t>,</w:t>
      </w:r>
      <w:r w:rsidR="00656185" w:rsidRPr="00A01B45">
        <w:rPr>
          <w:rFonts w:ascii="Times New Roman" w:hAnsi="Times New Roman" w:cs="Times New Roman"/>
          <w:sz w:val="24"/>
          <w:szCs w:val="24"/>
        </w:rPr>
        <w:t xml:space="preserve"> ar mērķi rosināt to atgriezties pie pilnvērtīgām starpvalstu sarunām.</w:t>
      </w:r>
      <w:r w:rsidR="007B39F6">
        <w:rPr>
          <w:rFonts w:ascii="Times New Roman" w:hAnsi="Times New Roman" w:cs="Times New Roman"/>
          <w:sz w:val="24"/>
          <w:szCs w:val="24"/>
        </w:rPr>
        <w:t xml:space="preserve"> </w:t>
      </w:r>
      <w:r w:rsidR="00FF7735">
        <w:rPr>
          <w:rFonts w:ascii="Times New Roman" w:hAnsi="Times New Roman" w:cs="Times New Roman"/>
          <w:sz w:val="24"/>
          <w:szCs w:val="24"/>
        </w:rPr>
        <w:t>Latvija, tāpat kā starptautiskā sabiedrība, nav ieinteresēta ar kodolieročiem bruņotu valstu skaita palielināšanā</w:t>
      </w:r>
      <w:r w:rsidR="00DD657A">
        <w:rPr>
          <w:rFonts w:ascii="Times New Roman" w:hAnsi="Times New Roman" w:cs="Times New Roman"/>
          <w:sz w:val="24"/>
          <w:szCs w:val="24"/>
        </w:rPr>
        <w:t>.</w:t>
      </w:r>
    </w:p>
    <w:p w:rsidR="00656185" w:rsidRPr="00A01B45" w:rsidRDefault="00656185" w:rsidP="00656185">
      <w:pPr>
        <w:spacing w:before="120"/>
        <w:jc w:val="both"/>
        <w:rPr>
          <w:rFonts w:ascii="Times New Roman" w:hAnsi="Times New Roman" w:cs="Times New Roman"/>
          <w:sz w:val="24"/>
          <w:szCs w:val="24"/>
        </w:rPr>
      </w:pPr>
      <w:r w:rsidRPr="00A01B45">
        <w:rPr>
          <w:rFonts w:ascii="Times New Roman" w:hAnsi="Times New Roman" w:cs="Times New Roman"/>
          <w:sz w:val="24"/>
          <w:szCs w:val="24"/>
        </w:rPr>
        <w:t xml:space="preserve">Uzbrukumi ASV un citu Rietumvalstu vēstniecībām Tuvo Austrumu reģiona un Ziemeļāfrikas valstīs, terorisma akti </w:t>
      </w:r>
      <w:r w:rsidR="002477B0">
        <w:rPr>
          <w:rFonts w:ascii="Times New Roman" w:hAnsi="Times New Roman" w:cs="Times New Roman"/>
          <w:sz w:val="24"/>
          <w:szCs w:val="24"/>
        </w:rPr>
        <w:t>dažādos pasaules reģionos</w:t>
      </w:r>
      <w:r w:rsidRPr="00A01B45">
        <w:rPr>
          <w:rFonts w:ascii="Times New Roman" w:hAnsi="Times New Roman" w:cs="Times New Roman"/>
          <w:sz w:val="24"/>
          <w:szCs w:val="24"/>
        </w:rPr>
        <w:t xml:space="preserve"> un citi </w:t>
      </w:r>
      <w:r w:rsidR="007B39F6">
        <w:rPr>
          <w:rFonts w:ascii="Times New Roman" w:hAnsi="Times New Roman" w:cs="Times New Roman"/>
          <w:sz w:val="24"/>
          <w:szCs w:val="24"/>
        </w:rPr>
        <w:t>līdzīga</w:t>
      </w:r>
      <w:r w:rsidRPr="00A01B45">
        <w:rPr>
          <w:rFonts w:ascii="Times New Roman" w:hAnsi="Times New Roman" w:cs="Times New Roman"/>
          <w:sz w:val="24"/>
          <w:szCs w:val="24"/>
        </w:rPr>
        <w:t xml:space="preserve"> rakstura incidenti aizvadītajā gadā apliecina terorisma draudu aktualitāti ikvienai valstij</w:t>
      </w:r>
      <w:r w:rsidR="007B39F6">
        <w:rPr>
          <w:rFonts w:ascii="Times New Roman" w:hAnsi="Times New Roman" w:cs="Times New Roman"/>
          <w:sz w:val="24"/>
          <w:szCs w:val="24"/>
        </w:rPr>
        <w:t>, t.sk., Latvijai</w:t>
      </w:r>
      <w:r w:rsidRPr="00A01B45">
        <w:rPr>
          <w:rFonts w:ascii="Times New Roman" w:hAnsi="Times New Roman" w:cs="Times New Roman"/>
          <w:sz w:val="24"/>
          <w:szCs w:val="24"/>
        </w:rPr>
        <w:t xml:space="preserve">. </w:t>
      </w:r>
    </w:p>
    <w:p w:rsidR="004277AE" w:rsidRDefault="004277AE" w:rsidP="004277AE">
      <w:pPr>
        <w:spacing w:before="120"/>
        <w:jc w:val="both"/>
        <w:rPr>
          <w:rFonts w:ascii="Times New Roman" w:hAnsi="Times New Roman" w:cs="Times New Roman"/>
          <w:sz w:val="24"/>
          <w:szCs w:val="24"/>
        </w:rPr>
      </w:pPr>
      <w:r>
        <w:rPr>
          <w:rFonts w:ascii="Times New Roman" w:hAnsi="Times New Roman" w:cs="Times New Roman"/>
          <w:sz w:val="24"/>
          <w:szCs w:val="24"/>
        </w:rPr>
        <w:t xml:space="preserve">Starptautisko organizāciju un divpusējā dienas kārtībā arī aizvadītajā gadā svarīgu lomu spēlēja situācijas stabilizācijas Afganistānā pasākumi. Latvijai šis jautājums ir svarīgs, jo tās karavīri atrodas Starptautisko drošības atbalsta spēku (ISAF) misijā. Tuvojoties 2014.gada beigām, kad Afganistānas valdībai būs jāpārņem lielākā daļa atbildības par situāciju valstī, ir svarīgi radīt priekšnosacījumus, lai Afganistānas teritorija nekalpotu starptautiskā terorisma, narkotisko vielu audzēšanas un izplatīšanas mērķiem. Vienlaicīgi ir svarīgi radīt pamatu Afganistānas tālākai politiskai un ekonomiskai augšupejai, kā arī integrācijai starptautiskajā ekonomiskajā sistēmā. Viens no šādiem integrācijas elementiem varētu būt tirdzniecības ceļa attīstība starp Afganistānu un Ziemeļeiropu, t.sk., Latviju, kura pamati jau ir likti, izveidojot Ziemeļu apgādes tīklu (NDN) – transporta artēriju no Latvijas uz Afganistānu ISAF kravu transportēšanai. Perspektīvā, pārvadājot komerciāla rakstura kravas, NDN varētu kļūt par svarīgu Latvijas tautsaimniecības attīstības veicinātāju. </w:t>
      </w:r>
      <w:r>
        <w:rPr>
          <w:rFonts w:ascii="Times New Roman" w:hAnsi="Times New Roman"/>
          <w:sz w:val="24"/>
          <w:szCs w:val="24"/>
        </w:rPr>
        <w:t xml:space="preserve">Latvijas vēstniecībām Uzbekistānā un Kazahstānā, pildot </w:t>
      </w:r>
      <w:r w:rsidRPr="00B95037">
        <w:rPr>
          <w:rFonts w:ascii="Times New Roman" w:hAnsi="Times New Roman" w:cs="Times New Roman"/>
          <w:sz w:val="24"/>
          <w:szCs w:val="24"/>
        </w:rPr>
        <w:t>NATO kontakt</w:t>
      </w:r>
      <w:r>
        <w:rPr>
          <w:rFonts w:ascii="Times New Roman" w:hAnsi="Times New Roman"/>
          <w:sz w:val="24"/>
          <w:szCs w:val="24"/>
        </w:rPr>
        <w:t>u vēstniecību funkcijas</w:t>
      </w:r>
      <w:r w:rsidRPr="00B95037">
        <w:rPr>
          <w:rFonts w:ascii="Times New Roman" w:hAnsi="Times New Roman" w:cs="Times New Roman"/>
          <w:sz w:val="24"/>
          <w:szCs w:val="24"/>
        </w:rPr>
        <w:t xml:space="preserve"> reģionā, </w:t>
      </w:r>
      <w:r>
        <w:rPr>
          <w:rFonts w:ascii="Times New Roman" w:hAnsi="Times New Roman"/>
          <w:sz w:val="24"/>
          <w:szCs w:val="24"/>
        </w:rPr>
        <w:t xml:space="preserve">ir iespēja </w:t>
      </w:r>
      <w:r w:rsidRPr="00B95037">
        <w:rPr>
          <w:rFonts w:ascii="Times New Roman" w:hAnsi="Times New Roman" w:cs="Times New Roman"/>
          <w:sz w:val="24"/>
          <w:szCs w:val="24"/>
        </w:rPr>
        <w:t>Latvijai un Baltijas valstu reģionam  </w:t>
      </w:r>
      <w:r>
        <w:rPr>
          <w:rFonts w:ascii="Times New Roman" w:hAnsi="Times New Roman" w:cs="Times New Roman"/>
          <w:sz w:val="24"/>
          <w:szCs w:val="24"/>
        </w:rPr>
        <w:t xml:space="preserve">attīstīt </w:t>
      </w:r>
      <w:r w:rsidRPr="00B95037">
        <w:rPr>
          <w:rFonts w:ascii="Times New Roman" w:hAnsi="Times New Roman" w:cs="Times New Roman"/>
          <w:sz w:val="24"/>
          <w:szCs w:val="24"/>
        </w:rPr>
        <w:t xml:space="preserve">ekspertīzi par </w:t>
      </w:r>
      <w:r>
        <w:rPr>
          <w:rFonts w:ascii="Times New Roman" w:hAnsi="Times New Roman" w:cs="Times New Roman"/>
          <w:sz w:val="24"/>
          <w:szCs w:val="24"/>
        </w:rPr>
        <w:t xml:space="preserve">Afganistānā </w:t>
      </w:r>
      <w:r w:rsidRPr="00B95037">
        <w:rPr>
          <w:rFonts w:ascii="Times New Roman" w:hAnsi="Times New Roman" w:cs="Times New Roman"/>
          <w:sz w:val="24"/>
          <w:szCs w:val="24"/>
        </w:rPr>
        <w:t>notiekošajiem procesiem, kā arī snie</w:t>
      </w:r>
      <w:r w:rsidR="009F6916">
        <w:rPr>
          <w:rFonts w:ascii="Times New Roman" w:hAnsi="Times New Roman" w:cs="Times New Roman"/>
          <w:sz w:val="24"/>
          <w:szCs w:val="24"/>
        </w:rPr>
        <w:t>gt ieguldījumu reģiona attīstībā</w:t>
      </w:r>
      <w:r w:rsidRPr="00B95037">
        <w:rPr>
          <w:rFonts w:ascii="Times New Roman" w:hAnsi="Times New Roman" w:cs="Times New Roman"/>
          <w:sz w:val="24"/>
          <w:szCs w:val="24"/>
        </w:rPr>
        <w:t xml:space="preserve"> un stabilitātē, daloties ar savu pieredzi</w:t>
      </w:r>
      <w:r>
        <w:rPr>
          <w:rFonts w:ascii="Times New Roman" w:hAnsi="Times New Roman" w:cs="Times New Roman"/>
          <w:sz w:val="24"/>
          <w:szCs w:val="24"/>
        </w:rPr>
        <w:t xml:space="preserve"> demokratizācijas, likuma varas un civilās kontroles pār bruņotajiem spēkiem ieviešanā</w:t>
      </w:r>
      <w:r w:rsidRPr="00B95037">
        <w:rPr>
          <w:rFonts w:ascii="Times New Roman" w:hAnsi="Times New Roman" w:cs="Times New Roman"/>
          <w:sz w:val="24"/>
          <w:szCs w:val="24"/>
        </w:rPr>
        <w:t>.</w:t>
      </w:r>
      <w:r>
        <w:rPr>
          <w:rFonts w:ascii="Times New Roman" w:hAnsi="Times New Roman" w:cs="Times New Roman"/>
          <w:sz w:val="24"/>
          <w:szCs w:val="24"/>
        </w:rPr>
        <w:t xml:space="preserve"> </w:t>
      </w:r>
    </w:p>
    <w:p w:rsidR="004277AE" w:rsidRPr="00A01B45" w:rsidRDefault="004277AE" w:rsidP="004277AE">
      <w:pPr>
        <w:spacing w:before="120"/>
        <w:jc w:val="both"/>
        <w:rPr>
          <w:rFonts w:ascii="Times New Roman" w:hAnsi="Times New Roman" w:cs="Times New Roman"/>
          <w:sz w:val="24"/>
          <w:szCs w:val="24"/>
        </w:rPr>
      </w:pPr>
      <w:r w:rsidRPr="00A01B45">
        <w:rPr>
          <w:rFonts w:ascii="Times New Roman" w:hAnsi="Times New Roman" w:cs="Times New Roman"/>
          <w:sz w:val="24"/>
          <w:szCs w:val="24"/>
        </w:rPr>
        <w:t xml:space="preserve">Afganistānas attīstības nākotne pēc 2014.gadā plānotās operācijas beigām bija centrālais jautājums arī NATO samitā Čikāgā. Latvija kopā ar citām ISAF dalībvalstīm nolēma sniegt atbalstu Afganistānas drošības spēku apmācīšanā un uzturēšanā arī pēc 2014.gada. Lai atbalstītu Afganistānas valdību šī uzdevuma izpildei, Latvijas valdība ir apstiprinājusi </w:t>
      </w:r>
      <w:r w:rsidRPr="00A01B45">
        <w:rPr>
          <w:rFonts w:ascii="Times New Roman" w:hAnsi="Times New Roman" w:cs="Times New Roman"/>
          <w:sz w:val="24"/>
          <w:szCs w:val="24"/>
        </w:rPr>
        <w:lastRenderedPageBreak/>
        <w:t xml:space="preserve">gatavību no 2015. līdz 2017.gadam palīdzēt Afganistānas armijas un policijai nostiprināšanai ar ikgadēju līdzfinansējumu 500 000 ASV dolāru apmērā. </w:t>
      </w:r>
    </w:p>
    <w:p w:rsidR="00FC2709" w:rsidRDefault="00FC2709" w:rsidP="00FC2709">
      <w:pPr>
        <w:jc w:val="both"/>
        <w:rPr>
          <w:rFonts w:ascii="Times New Roman" w:hAnsi="Times New Roman" w:cs="Times New Roman"/>
          <w:sz w:val="24"/>
          <w:szCs w:val="24"/>
        </w:rPr>
      </w:pPr>
      <w:r>
        <w:rPr>
          <w:rFonts w:ascii="Times New Roman" w:hAnsi="Times New Roman" w:cs="Times New Roman"/>
          <w:sz w:val="24"/>
          <w:szCs w:val="24"/>
        </w:rPr>
        <w:t xml:space="preserve">Visu minēto problēmu risinājumā Latvija cieši sadarbojās un koordinēja rīcību ar Eiropas Savienības un </w:t>
      </w:r>
      <w:r w:rsidR="00A47F2B">
        <w:rPr>
          <w:rFonts w:ascii="Times New Roman" w:hAnsi="Times New Roman" w:cs="Times New Roman"/>
          <w:sz w:val="24"/>
          <w:szCs w:val="24"/>
        </w:rPr>
        <w:t>Ziemeļatlantijas alianses (NATO)</w:t>
      </w:r>
      <w:r>
        <w:rPr>
          <w:rFonts w:ascii="Times New Roman" w:hAnsi="Times New Roman" w:cs="Times New Roman"/>
          <w:sz w:val="24"/>
          <w:szCs w:val="24"/>
        </w:rPr>
        <w:t xml:space="preserve"> sabiedrotajiem. Latvija</w:t>
      </w:r>
      <w:r w:rsidR="00B429A3">
        <w:rPr>
          <w:rFonts w:ascii="Times New Roman" w:hAnsi="Times New Roman" w:cs="Times New Roman"/>
          <w:sz w:val="24"/>
          <w:szCs w:val="24"/>
        </w:rPr>
        <w:t>s</w:t>
      </w:r>
      <w:r>
        <w:rPr>
          <w:rFonts w:ascii="Times New Roman" w:hAnsi="Times New Roman" w:cs="Times New Roman"/>
          <w:sz w:val="24"/>
          <w:szCs w:val="24"/>
        </w:rPr>
        <w:t xml:space="preserve"> dalība šajās </w:t>
      </w:r>
      <w:r w:rsidR="004277AE">
        <w:rPr>
          <w:rFonts w:ascii="Times New Roman" w:hAnsi="Times New Roman" w:cs="Times New Roman"/>
          <w:sz w:val="24"/>
          <w:szCs w:val="24"/>
        </w:rPr>
        <w:t>organizācijās</w:t>
      </w:r>
      <w:r>
        <w:rPr>
          <w:rFonts w:ascii="Times New Roman" w:hAnsi="Times New Roman" w:cs="Times New Roman"/>
          <w:sz w:val="24"/>
          <w:szCs w:val="24"/>
        </w:rPr>
        <w:t xml:space="preserve">, </w:t>
      </w:r>
      <w:r w:rsidR="00F3741D">
        <w:rPr>
          <w:rFonts w:ascii="Times New Roman" w:hAnsi="Times New Roman" w:cs="Times New Roman"/>
          <w:sz w:val="24"/>
          <w:szCs w:val="24"/>
        </w:rPr>
        <w:t xml:space="preserve">kuru stiprināšana un tālāka attīstība ir būtiski valsts labklājības un drošības </w:t>
      </w:r>
      <w:r w:rsidR="00A47F2B">
        <w:rPr>
          <w:rFonts w:ascii="Times New Roman" w:hAnsi="Times New Roman" w:cs="Times New Roman"/>
          <w:sz w:val="24"/>
          <w:szCs w:val="24"/>
        </w:rPr>
        <w:t>attīstības elementi, joprojām ir Latvijas ārpolitikas stūrakmeņi.</w:t>
      </w:r>
    </w:p>
    <w:p w:rsidR="00FC2709" w:rsidRPr="00BA3FFC" w:rsidRDefault="00FC2709" w:rsidP="00FC2709">
      <w:pPr>
        <w:jc w:val="both"/>
        <w:rPr>
          <w:rFonts w:ascii="Times New Roman" w:hAnsi="Times New Roman" w:cs="Times New Roman"/>
          <w:sz w:val="24"/>
          <w:szCs w:val="24"/>
        </w:rPr>
      </w:pPr>
      <w:r>
        <w:rPr>
          <w:rFonts w:ascii="Times New Roman" w:hAnsi="Times New Roman" w:cs="Times New Roman"/>
          <w:sz w:val="24"/>
          <w:szCs w:val="24"/>
        </w:rPr>
        <w:t xml:space="preserve">Svarīgākais gada notikums </w:t>
      </w:r>
      <w:r w:rsidR="00A47F2B">
        <w:rPr>
          <w:rFonts w:ascii="Times New Roman" w:hAnsi="Times New Roman" w:cs="Times New Roman"/>
          <w:sz w:val="24"/>
          <w:szCs w:val="24"/>
        </w:rPr>
        <w:t>NATO</w:t>
      </w:r>
      <w:r>
        <w:rPr>
          <w:rFonts w:ascii="Times New Roman" w:hAnsi="Times New Roman" w:cs="Times New Roman"/>
          <w:sz w:val="24"/>
          <w:szCs w:val="24"/>
        </w:rPr>
        <w:t xml:space="preserve"> bija galotņu sanāksme Čikāgā, kurā tika atkārtoti apstiprināta ASV un tās Eirop</w:t>
      </w:r>
      <w:r w:rsidR="004E4EB2">
        <w:rPr>
          <w:rFonts w:ascii="Times New Roman" w:hAnsi="Times New Roman" w:cs="Times New Roman"/>
          <w:sz w:val="24"/>
          <w:szCs w:val="24"/>
        </w:rPr>
        <w:t>as sabiedroto ieinteresētība</w:t>
      </w:r>
      <w:r>
        <w:rPr>
          <w:rFonts w:ascii="Times New Roman" w:hAnsi="Times New Roman" w:cs="Times New Roman"/>
          <w:sz w:val="24"/>
          <w:szCs w:val="24"/>
        </w:rPr>
        <w:t xml:space="preserve"> </w:t>
      </w:r>
      <w:r w:rsidR="00817A2F">
        <w:rPr>
          <w:rFonts w:ascii="Times New Roman" w:hAnsi="Times New Roman" w:cs="Times New Roman"/>
          <w:sz w:val="24"/>
          <w:szCs w:val="24"/>
        </w:rPr>
        <w:t>turpmākā</w:t>
      </w:r>
      <w:r>
        <w:rPr>
          <w:rFonts w:ascii="Times New Roman" w:hAnsi="Times New Roman" w:cs="Times New Roman"/>
          <w:sz w:val="24"/>
          <w:szCs w:val="24"/>
        </w:rPr>
        <w:t xml:space="preserve"> efektīvas un mūsdienīgas alianses darbībā. Tāpat, tika pieņemts Latvijai būtisks lēmums par gaisa telpas patrulēšanas </w:t>
      </w:r>
      <w:r w:rsidR="00A47F2B">
        <w:rPr>
          <w:rFonts w:ascii="Times New Roman" w:hAnsi="Times New Roman" w:cs="Times New Roman"/>
          <w:sz w:val="24"/>
          <w:szCs w:val="24"/>
        </w:rPr>
        <w:t xml:space="preserve">Baltijas valstīs </w:t>
      </w:r>
      <w:r>
        <w:rPr>
          <w:rFonts w:ascii="Times New Roman" w:hAnsi="Times New Roman" w:cs="Times New Roman"/>
          <w:sz w:val="24"/>
          <w:szCs w:val="24"/>
        </w:rPr>
        <w:t>nodrošināšanas nepārtrauktību</w:t>
      </w:r>
      <w:r w:rsidR="00A47F2B">
        <w:rPr>
          <w:rFonts w:ascii="Times New Roman" w:hAnsi="Times New Roman" w:cs="Times New Roman"/>
          <w:sz w:val="24"/>
          <w:szCs w:val="24"/>
        </w:rPr>
        <w:t xml:space="preserve">, kas apliecina solidaritātes principa nozīmīgumu </w:t>
      </w:r>
      <w:r w:rsidR="00817A2F">
        <w:rPr>
          <w:rFonts w:ascii="Times New Roman" w:hAnsi="Times New Roman" w:cs="Times New Roman"/>
          <w:sz w:val="24"/>
          <w:szCs w:val="24"/>
        </w:rPr>
        <w:t>NATO</w:t>
      </w:r>
      <w:r w:rsidR="00A47F2B">
        <w:rPr>
          <w:rFonts w:ascii="Times New Roman" w:hAnsi="Times New Roman" w:cs="Times New Roman"/>
          <w:sz w:val="24"/>
          <w:szCs w:val="24"/>
        </w:rPr>
        <w:t xml:space="preserve"> biedru starpā</w:t>
      </w:r>
      <w:r>
        <w:rPr>
          <w:rFonts w:ascii="Times New Roman" w:hAnsi="Times New Roman" w:cs="Times New Roman"/>
          <w:sz w:val="24"/>
          <w:szCs w:val="24"/>
        </w:rPr>
        <w:t>.</w:t>
      </w:r>
      <w:r w:rsidR="00A47F2B">
        <w:rPr>
          <w:rFonts w:ascii="Times New Roman" w:hAnsi="Times New Roman" w:cs="Times New Roman"/>
          <w:sz w:val="24"/>
          <w:szCs w:val="24"/>
        </w:rPr>
        <w:t xml:space="preserve"> Latvija turpinās sniegt savu artavu alianses </w:t>
      </w:r>
      <w:r w:rsidR="00084178">
        <w:rPr>
          <w:rFonts w:ascii="Times New Roman" w:hAnsi="Times New Roman" w:cs="Times New Roman"/>
          <w:sz w:val="24"/>
          <w:szCs w:val="24"/>
        </w:rPr>
        <w:t xml:space="preserve">tālākā </w:t>
      </w:r>
      <w:r w:rsidR="00A47F2B">
        <w:rPr>
          <w:rFonts w:ascii="Times New Roman" w:hAnsi="Times New Roman" w:cs="Times New Roman"/>
          <w:sz w:val="24"/>
          <w:szCs w:val="24"/>
        </w:rPr>
        <w:t>stiprināšanā</w:t>
      </w:r>
      <w:r w:rsidR="00ED70E8">
        <w:rPr>
          <w:rFonts w:ascii="Times New Roman" w:hAnsi="Times New Roman" w:cs="Times New Roman"/>
          <w:sz w:val="24"/>
          <w:szCs w:val="24"/>
        </w:rPr>
        <w:t>, pakāpeniski palielinot aizsardzības izdevumus līdz 2% no IKP</w:t>
      </w:r>
      <w:r w:rsidR="00A47F2B">
        <w:rPr>
          <w:rFonts w:ascii="Times New Roman" w:hAnsi="Times New Roman" w:cs="Times New Roman"/>
          <w:sz w:val="24"/>
          <w:szCs w:val="24"/>
        </w:rPr>
        <w:t xml:space="preserve">. </w:t>
      </w:r>
    </w:p>
    <w:p w:rsidR="00FC2709" w:rsidRDefault="00FC2709" w:rsidP="00FC2709">
      <w:pPr>
        <w:jc w:val="both"/>
        <w:rPr>
          <w:rFonts w:ascii="Times New Roman" w:hAnsi="Times New Roman" w:cs="Times New Roman"/>
          <w:sz w:val="24"/>
          <w:szCs w:val="24"/>
        </w:rPr>
      </w:pPr>
      <w:r>
        <w:rPr>
          <w:rFonts w:ascii="Times New Roman" w:hAnsi="Times New Roman" w:cs="Times New Roman"/>
          <w:sz w:val="24"/>
          <w:szCs w:val="24"/>
        </w:rPr>
        <w:t xml:space="preserve">Starptautiskās situācijas nestabilitāte </w:t>
      </w:r>
      <w:r w:rsidR="00A47F2B">
        <w:rPr>
          <w:rFonts w:ascii="Times New Roman" w:hAnsi="Times New Roman" w:cs="Times New Roman"/>
          <w:sz w:val="24"/>
          <w:szCs w:val="24"/>
        </w:rPr>
        <w:t>atkārtoti apliecināja</w:t>
      </w:r>
      <w:r>
        <w:rPr>
          <w:rFonts w:ascii="Times New Roman" w:hAnsi="Times New Roman" w:cs="Times New Roman"/>
          <w:sz w:val="24"/>
          <w:szCs w:val="24"/>
        </w:rPr>
        <w:t xml:space="preserve"> nepieciešamību ASV un Eiropas Savienības valstīm turpināt strādāt pie kopīgu risinājumu meklēšanas starptautiski svarīgu problēmu risināšanā. Transatlantiskās saites </w:t>
      </w:r>
      <w:r w:rsidR="00FF7735">
        <w:rPr>
          <w:rFonts w:ascii="Times New Roman" w:hAnsi="Times New Roman" w:cs="Times New Roman"/>
          <w:sz w:val="24"/>
          <w:szCs w:val="24"/>
        </w:rPr>
        <w:t xml:space="preserve">stiprināšanai </w:t>
      </w:r>
      <w:r>
        <w:rPr>
          <w:rFonts w:ascii="Times New Roman" w:hAnsi="Times New Roman" w:cs="Times New Roman"/>
          <w:sz w:val="24"/>
          <w:szCs w:val="24"/>
        </w:rPr>
        <w:t>un tās efektivizācijai svarīgi būtu identificēt iniciatīv</w:t>
      </w:r>
      <w:r w:rsidR="00FF7735">
        <w:rPr>
          <w:rFonts w:ascii="Times New Roman" w:hAnsi="Times New Roman" w:cs="Times New Roman"/>
          <w:sz w:val="24"/>
          <w:szCs w:val="24"/>
        </w:rPr>
        <w:t>as</w:t>
      </w:r>
      <w:r>
        <w:rPr>
          <w:rFonts w:ascii="Times New Roman" w:hAnsi="Times New Roman" w:cs="Times New Roman"/>
          <w:sz w:val="24"/>
          <w:szCs w:val="24"/>
        </w:rPr>
        <w:t>, kur</w:t>
      </w:r>
      <w:r w:rsidR="00FF7735">
        <w:rPr>
          <w:rFonts w:ascii="Times New Roman" w:hAnsi="Times New Roman" w:cs="Times New Roman"/>
          <w:sz w:val="24"/>
          <w:szCs w:val="24"/>
        </w:rPr>
        <w:t>u</w:t>
      </w:r>
      <w:r>
        <w:rPr>
          <w:rFonts w:ascii="Times New Roman" w:hAnsi="Times New Roman" w:cs="Times New Roman"/>
          <w:sz w:val="24"/>
          <w:szCs w:val="24"/>
        </w:rPr>
        <w:t xml:space="preserve"> īstenošanā būtu ieinteresētas abas puses. Viena no tām varētu būt transatlantiskās brīvās tirdzniecības zonas koncepcijas attīstība. </w:t>
      </w:r>
    </w:p>
    <w:p w:rsidR="00400D7B" w:rsidRDefault="00400D7B" w:rsidP="00A50D3B">
      <w:pPr>
        <w:jc w:val="both"/>
      </w:pPr>
      <w:r w:rsidRPr="00AB5831">
        <w:rPr>
          <w:rFonts w:ascii="Times New Roman" w:hAnsi="Times New Roman" w:cs="Times New Roman"/>
          <w:sz w:val="24"/>
          <w:szCs w:val="24"/>
        </w:rPr>
        <w:t>Spiediens uz Eiropas Savienības dalībvalstu nacionālajiem budžetiem bija viens no iemesliem progresa trūkumā attiecībā uz Eiropas Savienības daudzgadu budžeta 2014.-2020.gadam pieņemšanu šī gada ietvaros, saduroties valstu – neto maksātāju un valstu – neto saņēmēju, t.sk., Latvijas interesēm. Latvija kopā ar līdzīgi domājošām valstīm turpināja aizstāvēt viedokli, ka Eiropas Savienības vienmērīgai izaugsmei nepieciešama dzīves līmeņu izlīdzināšana dažādu Savienības valstu un reģionu starpā un Kohēzijas finansējuma apjoma saglabāšana vismaz līdzšinējā līmenī, ņemot vērā Latvijas tautsaimniecības attīstības līmeni salīdzinājumā ar ES vidējiem rādītājiem</w:t>
      </w:r>
      <w:r w:rsidRPr="00A411B6">
        <w:rPr>
          <w:rFonts w:ascii="Times New Roman" w:hAnsi="Times New Roman" w:cs="Times New Roman"/>
          <w:sz w:val="24"/>
          <w:szCs w:val="24"/>
        </w:rPr>
        <w:t xml:space="preserve">. Latvija aktīvi aizstāvēja pozīciju par nepieciešamību tiešo maksājumu sistēmu padarīt taisnīgāku, kā arī </w:t>
      </w:r>
      <w:r>
        <w:rPr>
          <w:rFonts w:ascii="Times New Roman" w:hAnsi="Times New Roman" w:cs="Times New Roman"/>
          <w:sz w:val="24"/>
          <w:szCs w:val="24"/>
        </w:rPr>
        <w:t xml:space="preserve">uzstāja uz </w:t>
      </w:r>
      <w:r w:rsidRPr="00A411B6">
        <w:rPr>
          <w:rFonts w:ascii="Times New Roman" w:hAnsi="Times New Roman" w:cs="Times New Roman"/>
          <w:sz w:val="24"/>
          <w:szCs w:val="24"/>
        </w:rPr>
        <w:t>nepieciešamību finansējumu lauku attīstības politikai Latvijai paredzēt vismaz esošā 2007.-2013.gada plānošanas perioda aploksnes apjomā..</w:t>
      </w:r>
      <w:r>
        <w:t xml:space="preserve"> </w:t>
      </w:r>
    </w:p>
    <w:p w:rsidR="00A50D3B" w:rsidRDefault="00A50D3B" w:rsidP="00A50D3B">
      <w:pPr>
        <w:jc w:val="both"/>
        <w:rPr>
          <w:rFonts w:ascii="Times New Roman" w:hAnsi="Times New Roman" w:cs="Times New Roman"/>
          <w:sz w:val="24"/>
          <w:szCs w:val="24"/>
        </w:rPr>
      </w:pPr>
      <w:r>
        <w:rPr>
          <w:rFonts w:ascii="Times New Roman" w:hAnsi="Times New Roman" w:cs="Times New Roman"/>
          <w:sz w:val="24"/>
          <w:szCs w:val="24"/>
        </w:rPr>
        <w:t>Latvijas interese bija vērsta uz tālāku Baltijas jūras reģiona</w:t>
      </w:r>
      <w:r w:rsidR="007A1A77">
        <w:rPr>
          <w:rStyle w:val="FootnoteReference"/>
          <w:rFonts w:ascii="Times New Roman" w:hAnsi="Times New Roman" w:cs="Times New Roman"/>
          <w:sz w:val="24"/>
          <w:szCs w:val="24"/>
        </w:rPr>
        <w:footnoteReference w:id="1"/>
      </w:r>
      <w:r w:rsidR="007A1A77">
        <w:rPr>
          <w:rFonts w:ascii="Times New Roman" w:hAnsi="Times New Roman" w:cs="Times New Roman"/>
          <w:sz w:val="24"/>
          <w:szCs w:val="24"/>
        </w:rPr>
        <w:t xml:space="preserve"> </w:t>
      </w:r>
      <w:r>
        <w:rPr>
          <w:rFonts w:ascii="Times New Roman" w:hAnsi="Times New Roman" w:cs="Times New Roman"/>
          <w:sz w:val="24"/>
          <w:szCs w:val="24"/>
        </w:rPr>
        <w:t>kā viena</w:t>
      </w:r>
      <w:r w:rsidR="007A1A77">
        <w:rPr>
          <w:rFonts w:ascii="Times New Roman" w:hAnsi="Times New Roman" w:cs="Times New Roman"/>
          <w:sz w:val="24"/>
          <w:szCs w:val="24"/>
        </w:rPr>
        <w:t xml:space="preserve"> no </w:t>
      </w:r>
      <w:r w:rsidR="00B51DBF">
        <w:rPr>
          <w:rFonts w:ascii="Times New Roman" w:hAnsi="Times New Roman" w:cs="Times New Roman"/>
          <w:sz w:val="24"/>
          <w:szCs w:val="24"/>
        </w:rPr>
        <w:t xml:space="preserve">Eiropā </w:t>
      </w:r>
      <w:r w:rsidR="007A1A77">
        <w:rPr>
          <w:rFonts w:ascii="Times New Roman" w:hAnsi="Times New Roman" w:cs="Times New Roman"/>
          <w:sz w:val="24"/>
          <w:szCs w:val="24"/>
        </w:rPr>
        <w:t xml:space="preserve">dinamiskāk augošajiem reģioniem </w:t>
      </w:r>
      <w:r>
        <w:rPr>
          <w:rFonts w:ascii="Times New Roman" w:hAnsi="Times New Roman" w:cs="Times New Roman"/>
          <w:sz w:val="24"/>
          <w:szCs w:val="24"/>
        </w:rPr>
        <w:t>statusa saglabāšanu</w:t>
      </w:r>
      <w:r w:rsidR="007A1A77">
        <w:rPr>
          <w:rFonts w:ascii="Times New Roman" w:hAnsi="Times New Roman" w:cs="Times New Roman"/>
          <w:sz w:val="24"/>
          <w:szCs w:val="24"/>
        </w:rPr>
        <w:t xml:space="preserve">. </w:t>
      </w:r>
      <w:r>
        <w:rPr>
          <w:rFonts w:ascii="Times New Roman" w:hAnsi="Times New Roman" w:cs="Times New Roman"/>
          <w:sz w:val="24"/>
          <w:szCs w:val="24"/>
        </w:rPr>
        <w:t xml:space="preserve">Latviju ar šīm valstīm vieno ne tikai ģeogrāfiska kopība, bet dziļas ekonomiskās intereses, jo šīs valstis ir galvenie Latvijas tautsaimnieciskie partneri, kopīga vēsture, mentalitāte, kultūras un izglītības saites. </w:t>
      </w:r>
    </w:p>
    <w:p w:rsidR="00A50D3B" w:rsidRDefault="00CE31C2" w:rsidP="00A50D3B">
      <w:pPr>
        <w:jc w:val="both"/>
        <w:rPr>
          <w:rFonts w:ascii="Times New Roman" w:hAnsi="Times New Roman" w:cs="Times New Roman"/>
          <w:sz w:val="24"/>
          <w:szCs w:val="24"/>
        </w:rPr>
      </w:pPr>
      <w:r>
        <w:rPr>
          <w:rFonts w:ascii="Times New Roman" w:hAnsi="Times New Roman" w:cs="Times New Roman"/>
          <w:sz w:val="24"/>
          <w:szCs w:val="24"/>
        </w:rPr>
        <w:t>R</w:t>
      </w:r>
      <w:r w:rsidR="00A50D3B">
        <w:rPr>
          <w:rFonts w:ascii="Times New Roman" w:hAnsi="Times New Roman" w:cs="Times New Roman"/>
          <w:sz w:val="24"/>
          <w:szCs w:val="24"/>
        </w:rPr>
        <w:t xml:space="preserve">eģiona Eiropas Savienības dalībvalstis turpināja atbalstīt stipras un vienotas Eiropas Savienības kā viena no Baltijas jūras reģiona attīstības motoriem tālāku attīstību. Tās saglabāja vienotu filozofiju attiecībā uz nacionālo budžetu sabalansēšanas nepieciešamību, aicinot citas Eiropas Savienības dalībvalstis iepazīties ar reģiona valstu pieredzi šajā jomā. Latvijas paveiktais krīzes pārvarēšanas jomā 2012.gadā ieguva plašu starptautisko </w:t>
      </w:r>
      <w:r w:rsidR="00EC4107">
        <w:rPr>
          <w:rFonts w:ascii="Times New Roman" w:hAnsi="Times New Roman" w:cs="Times New Roman"/>
          <w:sz w:val="24"/>
          <w:szCs w:val="24"/>
        </w:rPr>
        <w:t>rezonansi</w:t>
      </w:r>
      <w:r w:rsidR="00A50D3B">
        <w:rPr>
          <w:rFonts w:ascii="Times New Roman" w:hAnsi="Times New Roman" w:cs="Times New Roman"/>
          <w:sz w:val="24"/>
          <w:szCs w:val="24"/>
        </w:rPr>
        <w:t xml:space="preserve">. </w:t>
      </w:r>
    </w:p>
    <w:p w:rsidR="005169D7" w:rsidRDefault="00597481" w:rsidP="005169D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Paralēli </w:t>
      </w:r>
      <w:r w:rsidR="0034438B">
        <w:rPr>
          <w:rFonts w:ascii="Times New Roman" w:hAnsi="Times New Roman" w:cs="Times New Roman"/>
          <w:sz w:val="24"/>
          <w:szCs w:val="24"/>
        </w:rPr>
        <w:t xml:space="preserve">Latvijas </w:t>
      </w:r>
      <w:r>
        <w:rPr>
          <w:rFonts w:ascii="Times New Roman" w:hAnsi="Times New Roman" w:cs="Times New Roman"/>
          <w:sz w:val="24"/>
          <w:szCs w:val="24"/>
        </w:rPr>
        <w:t>tradicionāli ciešajām attiecībām ar Baltijas kaimiņiem un Ziemeļvalstīm, kuras raksturoja cieša koordinācija</w:t>
      </w:r>
      <w:r w:rsidR="00817A2F">
        <w:rPr>
          <w:rFonts w:ascii="Times New Roman" w:hAnsi="Times New Roman" w:cs="Times New Roman"/>
          <w:sz w:val="24"/>
          <w:szCs w:val="24"/>
        </w:rPr>
        <w:t>,</w:t>
      </w:r>
      <w:r>
        <w:rPr>
          <w:rFonts w:ascii="Times New Roman" w:hAnsi="Times New Roman" w:cs="Times New Roman"/>
          <w:sz w:val="24"/>
          <w:szCs w:val="24"/>
        </w:rPr>
        <w:t xml:space="preserve"> īpaši ar Lietuvu un Igauniju</w:t>
      </w:r>
      <w:r w:rsidR="00817A2F">
        <w:rPr>
          <w:rFonts w:ascii="Times New Roman" w:hAnsi="Times New Roman" w:cs="Times New Roman"/>
          <w:sz w:val="24"/>
          <w:szCs w:val="24"/>
        </w:rPr>
        <w:t>,</w:t>
      </w:r>
      <w:r>
        <w:rPr>
          <w:rFonts w:ascii="Times New Roman" w:hAnsi="Times New Roman" w:cs="Times New Roman"/>
          <w:sz w:val="24"/>
          <w:szCs w:val="24"/>
        </w:rPr>
        <w:t xml:space="preserve"> Eiropas Savienības jautājumos, t.sk., attiecībā uz daudzgadu budžetu, kā arī uzskatu līdzība par starptautiskās dienas kārtības jautājumiem, piemēram, transatlantiskās saites stiprināšanu, Austrumu partnerības nozīmi Eiropas Savienības ārējā politikā, 2012.gadā </w:t>
      </w:r>
      <w:r w:rsidR="004277AE">
        <w:rPr>
          <w:rFonts w:ascii="Times New Roman" w:hAnsi="Times New Roman" w:cs="Times New Roman"/>
          <w:sz w:val="24"/>
          <w:szCs w:val="24"/>
        </w:rPr>
        <w:t>aktīvi attīstījās arī attiecības</w:t>
      </w:r>
      <w:r w:rsidR="0034438B">
        <w:rPr>
          <w:rFonts w:ascii="Times New Roman" w:hAnsi="Times New Roman" w:cs="Times New Roman"/>
          <w:sz w:val="24"/>
          <w:szCs w:val="24"/>
        </w:rPr>
        <w:t xml:space="preserve"> </w:t>
      </w:r>
      <w:r>
        <w:rPr>
          <w:rFonts w:ascii="Times New Roman" w:hAnsi="Times New Roman" w:cs="Times New Roman"/>
          <w:sz w:val="24"/>
          <w:szCs w:val="24"/>
        </w:rPr>
        <w:t xml:space="preserve">ar Vāciju un Poliju. </w:t>
      </w:r>
      <w:r w:rsidR="0034438B">
        <w:rPr>
          <w:rFonts w:ascii="Times New Roman" w:hAnsi="Times New Roman" w:cs="Times New Roman"/>
          <w:sz w:val="24"/>
          <w:szCs w:val="24"/>
        </w:rPr>
        <w:t xml:space="preserve">Abas minētās valstīs </w:t>
      </w:r>
      <w:r w:rsidR="00A50D3B">
        <w:rPr>
          <w:rFonts w:ascii="Times New Roman" w:hAnsi="Times New Roman" w:cs="Times New Roman"/>
          <w:sz w:val="24"/>
          <w:szCs w:val="24"/>
        </w:rPr>
        <w:t>uztver</w:t>
      </w:r>
      <w:r w:rsidR="0034438B">
        <w:rPr>
          <w:rFonts w:ascii="Times New Roman" w:hAnsi="Times New Roman" w:cs="Times New Roman"/>
          <w:sz w:val="24"/>
          <w:szCs w:val="24"/>
        </w:rPr>
        <w:t xml:space="preserve"> Baltijas un Ziemeļvalstis kā ciešus sabiedrotos vienotas pieejas izveidē attiecībā uz Eirop</w:t>
      </w:r>
      <w:r w:rsidR="00450EDB">
        <w:rPr>
          <w:rFonts w:ascii="Times New Roman" w:hAnsi="Times New Roman" w:cs="Times New Roman"/>
          <w:sz w:val="24"/>
          <w:szCs w:val="24"/>
        </w:rPr>
        <w:t xml:space="preserve">as Savienības nākotni. Baltijas un Ziemeļvalstu </w:t>
      </w:r>
      <w:r w:rsidR="00516F66">
        <w:rPr>
          <w:rFonts w:ascii="Times New Roman" w:hAnsi="Times New Roman" w:cs="Times New Roman"/>
          <w:sz w:val="24"/>
          <w:szCs w:val="24"/>
        </w:rPr>
        <w:t>sadarbības</w:t>
      </w:r>
      <w:r w:rsidR="00450EDB">
        <w:rPr>
          <w:rFonts w:ascii="Times New Roman" w:hAnsi="Times New Roman" w:cs="Times New Roman"/>
          <w:sz w:val="24"/>
          <w:szCs w:val="24"/>
        </w:rPr>
        <w:t xml:space="preserve"> modelis </w:t>
      </w:r>
      <w:r w:rsidR="00516F66">
        <w:rPr>
          <w:rFonts w:ascii="Times New Roman" w:hAnsi="Times New Roman" w:cs="Times New Roman"/>
          <w:sz w:val="24"/>
          <w:szCs w:val="24"/>
        </w:rPr>
        <w:t xml:space="preserve">kā viedokļu koordinācijas mehānisms </w:t>
      </w:r>
      <w:r w:rsidR="00450EDB">
        <w:rPr>
          <w:rFonts w:ascii="Times New Roman" w:hAnsi="Times New Roman" w:cs="Times New Roman"/>
          <w:sz w:val="24"/>
          <w:szCs w:val="24"/>
        </w:rPr>
        <w:t>iegūst interesi arī citās valstīs,</w:t>
      </w:r>
      <w:r w:rsidR="00A901E7">
        <w:rPr>
          <w:rFonts w:ascii="Times New Roman" w:hAnsi="Times New Roman" w:cs="Times New Roman"/>
          <w:sz w:val="24"/>
          <w:szCs w:val="24"/>
        </w:rPr>
        <w:t xml:space="preserve"> piemēram, </w:t>
      </w:r>
      <w:r w:rsidR="00450EDB">
        <w:rPr>
          <w:rFonts w:ascii="Times New Roman" w:hAnsi="Times New Roman" w:cs="Times New Roman"/>
          <w:sz w:val="24"/>
          <w:szCs w:val="24"/>
        </w:rPr>
        <w:t xml:space="preserve">Lielbritānijā. </w:t>
      </w:r>
      <w:r w:rsidR="00516F66">
        <w:rPr>
          <w:rFonts w:ascii="Times New Roman" w:hAnsi="Times New Roman" w:cs="Times New Roman"/>
          <w:sz w:val="24"/>
          <w:szCs w:val="24"/>
        </w:rPr>
        <w:t xml:space="preserve">2013.gadā Rīga plānots Ziemeļu nākotnes forums, ar 8 valstu un Lielbritānijas premjeru piedalīšanos. </w:t>
      </w:r>
      <w:r w:rsidR="00450EDB">
        <w:rPr>
          <w:rFonts w:ascii="Times New Roman" w:hAnsi="Times New Roman" w:cs="Times New Roman"/>
          <w:sz w:val="24"/>
          <w:szCs w:val="24"/>
        </w:rPr>
        <w:t xml:space="preserve"> </w:t>
      </w:r>
    </w:p>
    <w:p w:rsidR="00464E4C" w:rsidRPr="00676527" w:rsidRDefault="005169D7" w:rsidP="00464E4C">
      <w:pPr>
        <w:jc w:val="both"/>
        <w:rPr>
          <w:rFonts w:ascii="Times New Roman" w:hAnsi="Times New Roman" w:cs="Times New Roman"/>
          <w:sz w:val="24"/>
          <w:szCs w:val="24"/>
        </w:rPr>
      </w:pPr>
      <w:r>
        <w:rPr>
          <w:rFonts w:ascii="Times New Roman" w:hAnsi="Times New Roman" w:cs="Times New Roman"/>
          <w:sz w:val="24"/>
          <w:szCs w:val="24"/>
        </w:rPr>
        <w:t xml:space="preserve">2012.gada laikā tālāku virzību neguva iepriekš plānotie pasākumi reģiona enerģētiskās diversifikācijas virzienā. Lietuvas iedzīvotāji konsultatīvajā referendumā noraidīja </w:t>
      </w:r>
      <w:proofErr w:type="spellStart"/>
      <w:r>
        <w:rPr>
          <w:rFonts w:ascii="Times New Roman" w:hAnsi="Times New Roman" w:cs="Times New Roman"/>
          <w:sz w:val="24"/>
          <w:szCs w:val="24"/>
        </w:rPr>
        <w:t>Visaginas</w:t>
      </w:r>
      <w:proofErr w:type="spellEnd"/>
      <w:r>
        <w:rPr>
          <w:rFonts w:ascii="Times New Roman" w:hAnsi="Times New Roman" w:cs="Times New Roman"/>
          <w:sz w:val="24"/>
          <w:szCs w:val="24"/>
        </w:rPr>
        <w:t xml:space="preserve"> atomelektrostacijas </w:t>
      </w:r>
      <w:r w:rsidR="00D2474F">
        <w:rPr>
          <w:rFonts w:ascii="Times New Roman" w:hAnsi="Times New Roman" w:cs="Times New Roman"/>
          <w:sz w:val="24"/>
          <w:szCs w:val="24"/>
        </w:rPr>
        <w:t xml:space="preserve">būvniecības </w:t>
      </w:r>
      <w:r>
        <w:rPr>
          <w:rFonts w:ascii="Times New Roman" w:hAnsi="Times New Roman" w:cs="Times New Roman"/>
          <w:sz w:val="24"/>
          <w:szCs w:val="24"/>
        </w:rPr>
        <w:t>ideju. Baltijas valstu starpā netika panākta vienošanās par reģionālā sašķidrinā</w:t>
      </w:r>
      <w:r w:rsidR="004F6B45">
        <w:rPr>
          <w:rFonts w:ascii="Times New Roman" w:hAnsi="Times New Roman" w:cs="Times New Roman"/>
          <w:sz w:val="24"/>
          <w:szCs w:val="24"/>
        </w:rPr>
        <w:t>tās gāzes termināļa būves vietu</w:t>
      </w:r>
      <w:r>
        <w:rPr>
          <w:rFonts w:ascii="Times New Roman" w:hAnsi="Times New Roman" w:cs="Times New Roman"/>
          <w:sz w:val="24"/>
          <w:szCs w:val="24"/>
        </w:rPr>
        <w:t>.</w:t>
      </w:r>
      <w:r w:rsidR="00D2474F">
        <w:rPr>
          <w:rFonts w:ascii="Times New Roman" w:hAnsi="Times New Roman" w:cs="Times New Roman"/>
          <w:sz w:val="24"/>
          <w:szCs w:val="24"/>
        </w:rPr>
        <w:t xml:space="preserve"> </w:t>
      </w:r>
    </w:p>
    <w:p w:rsidR="000D5FB0" w:rsidRDefault="000D5FB0" w:rsidP="000D5FB0">
      <w:pPr>
        <w:jc w:val="both"/>
        <w:rPr>
          <w:rFonts w:ascii="Times New Roman" w:hAnsi="Times New Roman" w:cs="Times New Roman"/>
          <w:sz w:val="24"/>
          <w:szCs w:val="24"/>
        </w:rPr>
      </w:pPr>
      <w:r>
        <w:rPr>
          <w:rFonts w:ascii="Times New Roman" w:hAnsi="Times New Roman" w:cs="Times New Roman"/>
          <w:sz w:val="24"/>
          <w:szCs w:val="24"/>
        </w:rPr>
        <w:t>Neatņemama Baltijas jūras reģiona sastāvdaļa ir Krievija. Latvija ir ieinteresēta demokrātiskā un stabilā Krievijas Federācijas attīstībā, kura cieši sadarbojas ar Eiropas Savienību un NATO. Šāda modeļa attīstība ļautu Latvijai un Krievijai stiprināt dialogu dažādās jomās, vēl vairāk kāpinot ekonomisko sakaru apjomu, tūrisma, kultūras un izglītības saites.</w:t>
      </w:r>
    </w:p>
    <w:p w:rsidR="000D5FB0" w:rsidRDefault="000D5FB0" w:rsidP="000D5FB0">
      <w:pPr>
        <w:jc w:val="both"/>
        <w:rPr>
          <w:rFonts w:ascii="Times New Roman" w:hAnsi="Times New Roman" w:cs="Times New Roman"/>
          <w:sz w:val="24"/>
          <w:szCs w:val="24"/>
        </w:rPr>
      </w:pPr>
      <w:r>
        <w:rPr>
          <w:rFonts w:ascii="Times New Roman" w:hAnsi="Times New Roman" w:cs="Times New Roman"/>
          <w:sz w:val="24"/>
          <w:szCs w:val="24"/>
        </w:rPr>
        <w:t xml:space="preserve">Vēršanās pret pilsonisko sabiedrību, pārkāpumi vēlēšanās, neveicināja savstarpējās uzticības veidošanos starp Krieviju un tās partneriem ES un NATO. Dialogā starp Krieviju un tās Eiropas Savienības un NATO partneriem iezīmējās domstarpības starptautisko problēmu risināšanas jomā. Īpašs saspīlējums bija novērojams jautājumā par situācijas stabilizāciju Sīrijā. </w:t>
      </w:r>
    </w:p>
    <w:p w:rsidR="00140F61" w:rsidRDefault="00C43FE3" w:rsidP="001B2DA4">
      <w:pPr>
        <w:jc w:val="both"/>
        <w:rPr>
          <w:rFonts w:ascii="Times New Roman" w:hAnsi="Times New Roman" w:cs="Times New Roman"/>
          <w:sz w:val="24"/>
          <w:szCs w:val="24"/>
        </w:rPr>
      </w:pPr>
      <w:r>
        <w:rPr>
          <w:rFonts w:ascii="Times New Roman" w:hAnsi="Times New Roman" w:cs="Times New Roman"/>
          <w:sz w:val="24"/>
          <w:szCs w:val="24"/>
        </w:rPr>
        <w:t xml:space="preserve">Latvija </w:t>
      </w:r>
      <w:r w:rsidR="00E262C7">
        <w:rPr>
          <w:rFonts w:ascii="Times New Roman" w:hAnsi="Times New Roman" w:cs="Times New Roman"/>
          <w:sz w:val="24"/>
          <w:szCs w:val="24"/>
        </w:rPr>
        <w:t xml:space="preserve">ir </w:t>
      </w:r>
      <w:r w:rsidR="004F6B45">
        <w:rPr>
          <w:rFonts w:ascii="Times New Roman" w:hAnsi="Times New Roman" w:cs="Times New Roman"/>
          <w:sz w:val="24"/>
          <w:szCs w:val="24"/>
        </w:rPr>
        <w:t xml:space="preserve">vienlīdz </w:t>
      </w:r>
      <w:r w:rsidR="00E262C7">
        <w:rPr>
          <w:rFonts w:ascii="Times New Roman" w:hAnsi="Times New Roman" w:cs="Times New Roman"/>
          <w:sz w:val="24"/>
          <w:szCs w:val="24"/>
        </w:rPr>
        <w:t xml:space="preserve">ieinteresēta </w:t>
      </w:r>
      <w:r w:rsidR="003765FE">
        <w:rPr>
          <w:rFonts w:ascii="Times New Roman" w:hAnsi="Times New Roman" w:cs="Times New Roman"/>
          <w:sz w:val="24"/>
          <w:szCs w:val="24"/>
        </w:rPr>
        <w:t xml:space="preserve">Eiropas Savienības </w:t>
      </w:r>
      <w:r>
        <w:rPr>
          <w:rFonts w:ascii="Times New Roman" w:hAnsi="Times New Roman" w:cs="Times New Roman"/>
          <w:sz w:val="24"/>
          <w:szCs w:val="24"/>
        </w:rPr>
        <w:t>Austrumu partnerības</w:t>
      </w:r>
      <w:r w:rsidR="00E262C7">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valstu </w:t>
      </w:r>
      <w:r w:rsidR="00140F61">
        <w:rPr>
          <w:rFonts w:ascii="Times New Roman" w:hAnsi="Times New Roman" w:cs="Times New Roman"/>
          <w:sz w:val="24"/>
          <w:szCs w:val="24"/>
        </w:rPr>
        <w:t xml:space="preserve">demokrātiskā un stabilā attīstībā un atbalsta to </w:t>
      </w:r>
      <w:r>
        <w:rPr>
          <w:rFonts w:ascii="Times New Roman" w:hAnsi="Times New Roman" w:cs="Times New Roman"/>
          <w:sz w:val="24"/>
          <w:szCs w:val="24"/>
        </w:rPr>
        <w:t xml:space="preserve">centienus veidot ciešākas attiecības ar Eiropas Savienību. </w:t>
      </w:r>
      <w:r w:rsidR="006C4F72">
        <w:rPr>
          <w:rFonts w:ascii="Times New Roman" w:hAnsi="Times New Roman" w:cs="Times New Roman"/>
          <w:sz w:val="24"/>
          <w:szCs w:val="24"/>
        </w:rPr>
        <w:t xml:space="preserve">Brīvās tirdzniecības zonas, kā arī perspektīvā bezvīzu režīma ieviešana ar šīm valstīm radītu vēl labākus nosacījumus Latvijas tirdznieciskajām attiecībām ar šo reģionu. </w:t>
      </w:r>
    </w:p>
    <w:p w:rsidR="001B2DA4" w:rsidRDefault="001B2DA4" w:rsidP="001B2DA4">
      <w:pPr>
        <w:jc w:val="both"/>
        <w:rPr>
          <w:rFonts w:ascii="Times New Roman" w:hAnsi="Times New Roman" w:cs="Times New Roman"/>
          <w:sz w:val="24"/>
          <w:szCs w:val="24"/>
        </w:rPr>
      </w:pPr>
      <w:r>
        <w:rPr>
          <w:rFonts w:ascii="Times New Roman" w:hAnsi="Times New Roman" w:cs="Times New Roman"/>
          <w:sz w:val="24"/>
          <w:szCs w:val="24"/>
        </w:rPr>
        <w:t xml:space="preserve">Progress šo valstu dialogā ar </w:t>
      </w:r>
      <w:r w:rsidR="004F3460">
        <w:rPr>
          <w:rFonts w:ascii="Times New Roman" w:hAnsi="Times New Roman" w:cs="Times New Roman"/>
          <w:sz w:val="24"/>
          <w:szCs w:val="24"/>
        </w:rPr>
        <w:t xml:space="preserve">Eiropas </w:t>
      </w:r>
      <w:r>
        <w:rPr>
          <w:rFonts w:ascii="Times New Roman" w:hAnsi="Times New Roman" w:cs="Times New Roman"/>
          <w:sz w:val="24"/>
          <w:szCs w:val="24"/>
        </w:rPr>
        <w:t xml:space="preserve">Savienību saglabājās dažāds. </w:t>
      </w:r>
      <w:r w:rsidRPr="005521EE">
        <w:rPr>
          <w:rFonts w:ascii="Times New Roman" w:hAnsi="Times New Roman" w:cs="Times New Roman"/>
          <w:sz w:val="24"/>
          <w:szCs w:val="24"/>
        </w:rPr>
        <w:t xml:space="preserve">Baltkrievijā 2012.gada septembrī notika parlamenta vēlēšanas, kuras </w:t>
      </w:r>
      <w:r w:rsidR="00676527">
        <w:rPr>
          <w:rFonts w:ascii="Times New Roman" w:hAnsi="Times New Roman" w:cs="Times New Roman"/>
          <w:sz w:val="24"/>
          <w:szCs w:val="24"/>
        </w:rPr>
        <w:t>nenoritēja atbilstoši EDSO standartiem</w:t>
      </w:r>
      <w:r w:rsidRPr="005521EE">
        <w:rPr>
          <w:rFonts w:ascii="Times New Roman" w:hAnsi="Times New Roman" w:cs="Times New Roman"/>
          <w:sz w:val="24"/>
          <w:szCs w:val="24"/>
        </w:rPr>
        <w:t>, kā rezultātā attiecības starp Baltkrieviju un Eiropas Savienību politiskajā līmenī joprojām paliek iesaldētas.</w:t>
      </w:r>
      <w:r w:rsidR="006C4F72">
        <w:rPr>
          <w:rFonts w:ascii="Times New Roman" w:hAnsi="Times New Roman" w:cs="Times New Roman"/>
          <w:sz w:val="24"/>
          <w:szCs w:val="24"/>
        </w:rPr>
        <w:t xml:space="preserve"> </w:t>
      </w:r>
      <w:r w:rsidR="005169D7">
        <w:rPr>
          <w:rFonts w:ascii="Times New Roman" w:hAnsi="Times New Roman" w:cs="Times New Roman"/>
          <w:sz w:val="24"/>
          <w:szCs w:val="24"/>
        </w:rPr>
        <w:t>Latvija ir ieinteresēta dialoga</w:t>
      </w:r>
      <w:r w:rsidR="004F3460">
        <w:rPr>
          <w:rFonts w:ascii="Times New Roman" w:hAnsi="Times New Roman" w:cs="Times New Roman"/>
          <w:sz w:val="24"/>
          <w:szCs w:val="24"/>
        </w:rPr>
        <w:t xml:space="preserve"> uzturēšanā</w:t>
      </w:r>
      <w:r w:rsidR="005169D7">
        <w:rPr>
          <w:rFonts w:ascii="Times New Roman" w:hAnsi="Times New Roman" w:cs="Times New Roman"/>
          <w:sz w:val="24"/>
          <w:szCs w:val="24"/>
        </w:rPr>
        <w:t xml:space="preserve"> ar Baltkrieviju</w:t>
      </w:r>
      <w:r w:rsidR="004F3460">
        <w:rPr>
          <w:rFonts w:ascii="Times New Roman" w:hAnsi="Times New Roman" w:cs="Times New Roman"/>
          <w:sz w:val="24"/>
          <w:szCs w:val="24"/>
        </w:rPr>
        <w:t>, jo tā ir svarīgs</w:t>
      </w:r>
      <w:r w:rsidR="005169D7">
        <w:rPr>
          <w:rFonts w:ascii="Times New Roman" w:hAnsi="Times New Roman" w:cs="Times New Roman"/>
          <w:sz w:val="24"/>
          <w:szCs w:val="24"/>
        </w:rPr>
        <w:t xml:space="preserve"> tird</w:t>
      </w:r>
      <w:r w:rsidR="004F3460">
        <w:rPr>
          <w:rFonts w:ascii="Times New Roman" w:hAnsi="Times New Roman" w:cs="Times New Roman"/>
          <w:sz w:val="24"/>
          <w:szCs w:val="24"/>
        </w:rPr>
        <w:t>zniecības un tranzīta partneris</w:t>
      </w:r>
      <w:r w:rsidR="005169D7">
        <w:rPr>
          <w:rFonts w:ascii="Times New Roman" w:hAnsi="Times New Roman" w:cs="Times New Roman"/>
          <w:sz w:val="24"/>
          <w:szCs w:val="24"/>
        </w:rPr>
        <w:t xml:space="preserve">. </w:t>
      </w:r>
      <w:r w:rsidR="00265F60">
        <w:rPr>
          <w:rFonts w:ascii="Times New Roman" w:hAnsi="Times New Roman" w:cs="Times New Roman"/>
          <w:sz w:val="24"/>
          <w:szCs w:val="24"/>
        </w:rPr>
        <w:t xml:space="preserve">Vienlaicīgi Latvija ir pārliecināta, ka demokrātijas un tirgus ekonomikas institūtu </w:t>
      </w:r>
      <w:r w:rsidR="004F3460">
        <w:rPr>
          <w:rFonts w:ascii="Times New Roman" w:hAnsi="Times New Roman" w:cs="Times New Roman"/>
          <w:sz w:val="24"/>
          <w:szCs w:val="24"/>
        </w:rPr>
        <w:t>nostiprināšanās</w:t>
      </w:r>
      <w:r w:rsidR="00265F60">
        <w:rPr>
          <w:rFonts w:ascii="Times New Roman" w:hAnsi="Times New Roman" w:cs="Times New Roman"/>
          <w:sz w:val="24"/>
          <w:szCs w:val="24"/>
        </w:rPr>
        <w:t xml:space="preserve"> Baltkrievijā sniegtu plašākas iespējas </w:t>
      </w:r>
      <w:r w:rsidR="006E59D8">
        <w:rPr>
          <w:rFonts w:ascii="Times New Roman" w:hAnsi="Times New Roman" w:cs="Times New Roman"/>
          <w:sz w:val="24"/>
          <w:szCs w:val="24"/>
        </w:rPr>
        <w:t xml:space="preserve">sadarbības </w:t>
      </w:r>
      <w:r w:rsidR="00265F60">
        <w:rPr>
          <w:rFonts w:ascii="Times New Roman" w:hAnsi="Times New Roman" w:cs="Times New Roman"/>
          <w:sz w:val="24"/>
          <w:szCs w:val="24"/>
        </w:rPr>
        <w:t xml:space="preserve">veicināšanā dažādas sfērās. </w:t>
      </w:r>
    </w:p>
    <w:p w:rsidR="00676527" w:rsidRDefault="00676527" w:rsidP="00676527">
      <w:pPr>
        <w:spacing w:before="120" w:after="120"/>
        <w:jc w:val="both"/>
        <w:rPr>
          <w:sz w:val="24"/>
          <w:szCs w:val="24"/>
        </w:rPr>
      </w:pPr>
      <w:r>
        <w:rPr>
          <w:rFonts w:ascii="Times New Roman" w:hAnsi="Times New Roman" w:cs="Times New Roman"/>
          <w:sz w:val="24"/>
          <w:szCs w:val="24"/>
        </w:rPr>
        <w:t>Dažādie vērtējumi Eiropas Savienības dalībvalstu starpā par o</w:t>
      </w:r>
      <w:r w:rsidR="00E74960">
        <w:rPr>
          <w:rFonts w:ascii="Times New Roman" w:hAnsi="Times New Roman" w:cs="Times New Roman"/>
          <w:sz w:val="24"/>
          <w:szCs w:val="24"/>
        </w:rPr>
        <w:t>ktobrī notikušo parlament</w:t>
      </w:r>
      <w:r w:rsidR="0074719E">
        <w:rPr>
          <w:rFonts w:ascii="Times New Roman" w:hAnsi="Times New Roman" w:cs="Times New Roman"/>
          <w:sz w:val="24"/>
          <w:szCs w:val="24"/>
        </w:rPr>
        <w:t>a vēlēšanu Ukrainā</w:t>
      </w:r>
      <w:r>
        <w:rPr>
          <w:rFonts w:ascii="Times New Roman" w:hAnsi="Times New Roman" w:cs="Times New Roman"/>
          <w:sz w:val="24"/>
          <w:szCs w:val="24"/>
        </w:rPr>
        <w:t xml:space="preserve"> demokrātiskumu liedza </w:t>
      </w:r>
      <w:r w:rsidR="001B2DA4">
        <w:rPr>
          <w:rFonts w:ascii="Times New Roman" w:hAnsi="Times New Roman" w:cs="Times New Roman"/>
          <w:sz w:val="24"/>
          <w:szCs w:val="24"/>
        </w:rPr>
        <w:t>parakstīt Asociācijas līgumu sta</w:t>
      </w:r>
      <w:r w:rsidR="00E74960">
        <w:rPr>
          <w:rFonts w:ascii="Times New Roman" w:hAnsi="Times New Roman" w:cs="Times New Roman"/>
          <w:sz w:val="24"/>
          <w:szCs w:val="24"/>
        </w:rPr>
        <w:t>rp Ukrainu un Eiropas Savienību</w:t>
      </w:r>
      <w:r w:rsidR="001B2DA4">
        <w:rPr>
          <w:rFonts w:ascii="Times New Roman" w:hAnsi="Times New Roman" w:cs="Times New Roman"/>
          <w:sz w:val="24"/>
          <w:szCs w:val="24"/>
        </w:rPr>
        <w:t>.</w:t>
      </w:r>
      <w:r w:rsidR="00E74960">
        <w:rPr>
          <w:rFonts w:ascii="Times New Roman" w:hAnsi="Times New Roman" w:cs="Times New Roman"/>
          <w:sz w:val="24"/>
          <w:szCs w:val="24"/>
        </w:rPr>
        <w:t xml:space="preserve"> </w:t>
      </w:r>
      <w:r w:rsidRPr="00676527">
        <w:rPr>
          <w:rFonts w:ascii="Times New Roman" w:hAnsi="Times New Roman" w:cs="Times New Roman"/>
          <w:sz w:val="24"/>
          <w:szCs w:val="24"/>
        </w:rPr>
        <w:t xml:space="preserve">Latvijas un visas eiroatlantiskās kopienas drošībai un ekonomikai ir svarīga Ukrainas eiropeiskā orientācija, tāpēc Latvijas valdība uzskata, ka ES – Ukrainas </w:t>
      </w:r>
      <w:r w:rsidRPr="00676527">
        <w:rPr>
          <w:rFonts w:ascii="Times New Roman" w:hAnsi="Times New Roman" w:cs="Times New Roman"/>
          <w:sz w:val="24"/>
          <w:szCs w:val="24"/>
        </w:rPr>
        <w:lastRenderedPageBreak/>
        <w:t xml:space="preserve">Asociācijas līguma </w:t>
      </w:r>
      <w:r w:rsidR="004F6B45">
        <w:rPr>
          <w:rFonts w:ascii="Times New Roman" w:hAnsi="Times New Roman" w:cs="Times New Roman"/>
          <w:sz w:val="24"/>
          <w:szCs w:val="24"/>
        </w:rPr>
        <w:t>noslēgšana</w:t>
      </w:r>
      <w:r w:rsidRPr="00676527">
        <w:rPr>
          <w:rFonts w:ascii="Times New Roman" w:hAnsi="Times New Roman" w:cs="Times New Roman"/>
          <w:sz w:val="24"/>
          <w:szCs w:val="24"/>
        </w:rPr>
        <w:t xml:space="preserve"> būtu efektīvs līdzeklis Ukrainas reformu kursa veicināšanai un ciešāku attiecību ar ES stiprināšanai.</w:t>
      </w:r>
      <w:r>
        <w:rPr>
          <w:sz w:val="24"/>
          <w:szCs w:val="24"/>
        </w:rPr>
        <w:t xml:space="preserve"> </w:t>
      </w:r>
    </w:p>
    <w:p w:rsidR="00C43FE3" w:rsidRDefault="00C43FE3" w:rsidP="00C43FE3">
      <w:pPr>
        <w:jc w:val="both"/>
        <w:rPr>
          <w:rFonts w:ascii="Times New Roman" w:hAnsi="Times New Roman" w:cs="Times New Roman"/>
          <w:sz w:val="24"/>
          <w:szCs w:val="24"/>
        </w:rPr>
      </w:pPr>
      <w:r>
        <w:rPr>
          <w:rFonts w:ascii="Times New Roman" w:hAnsi="Times New Roman" w:cs="Times New Roman"/>
          <w:sz w:val="24"/>
          <w:szCs w:val="24"/>
        </w:rPr>
        <w:t xml:space="preserve">Oktobrī notika parlamenta vēlēšanas Gruzijā, kurās uzvaru izcīnīja opozīcija. </w:t>
      </w:r>
      <w:r w:rsidR="001B2DA4">
        <w:rPr>
          <w:rFonts w:ascii="Times New Roman" w:hAnsi="Times New Roman" w:cs="Times New Roman"/>
          <w:sz w:val="24"/>
          <w:szCs w:val="24"/>
        </w:rPr>
        <w:t xml:space="preserve">Starptautiskā sabiedrība augsti novērtēja to, ka varas nomaiņa šajā valstī notika mierīgā ceļā. </w:t>
      </w:r>
      <w:r>
        <w:rPr>
          <w:rFonts w:ascii="Times New Roman" w:hAnsi="Times New Roman" w:cs="Times New Roman"/>
          <w:sz w:val="24"/>
          <w:szCs w:val="24"/>
        </w:rPr>
        <w:t xml:space="preserve">Latvija turpinās </w:t>
      </w:r>
      <w:r w:rsidR="001B2DA4">
        <w:rPr>
          <w:rFonts w:ascii="Times New Roman" w:hAnsi="Times New Roman" w:cs="Times New Roman"/>
          <w:sz w:val="24"/>
          <w:szCs w:val="24"/>
        </w:rPr>
        <w:t>veidot</w:t>
      </w:r>
      <w:r>
        <w:rPr>
          <w:rFonts w:ascii="Times New Roman" w:hAnsi="Times New Roman" w:cs="Times New Roman"/>
          <w:sz w:val="24"/>
          <w:szCs w:val="24"/>
        </w:rPr>
        <w:t xml:space="preserve"> ciešas attiecības ar jau</w:t>
      </w:r>
      <w:r w:rsidR="001B2DA4">
        <w:rPr>
          <w:rFonts w:ascii="Times New Roman" w:hAnsi="Times New Roman" w:cs="Times New Roman"/>
          <w:sz w:val="24"/>
          <w:szCs w:val="24"/>
        </w:rPr>
        <w:t>no valdību</w:t>
      </w:r>
      <w:r w:rsidR="00676527">
        <w:rPr>
          <w:rFonts w:ascii="Times New Roman" w:hAnsi="Times New Roman" w:cs="Times New Roman"/>
          <w:sz w:val="24"/>
          <w:szCs w:val="24"/>
        </w:rPr>
        <w:t xml:space="preserve"> un cer, ka tā tu</w:t>
      </w:r>
      <w:r w:rsidR="006C4F72">
        <w:rPr>
          <w:rFonts w:ascii="Times New Roman" w:hAnsi="Times New Roman" w:cs="Times New Roman"/>
          <w:sz w:val="24"/>
          <w:szCs w:val="24"/>
        </w:rPr>
        <w:t xml:space="preserve">rpinās iesāktās valsts reformas, koncentrējoties uz nākotnes mērķiem, </w:t>
      </w:r>
      <w:r w:rsidR="007C2609">
        <w:rPr>
          <w:rFonts w:ascii="Times New Roman" w:hAnsi="Times New Roman" w:cs="Times New Roman"/>
          <w:sz w:val="24"/>
          <w:szCs w:val="24"/>
        </w:rPr>
        <w:t>nemēģinot īstenot iekšpolitiski šķeļošas darbības</w:t>
      </w:r>
      <w:r w:rsidR="00BA4A67">
        <w:rPr>
          <w:rFonts w:ascii="Times New Roman" w:hAnsi="Times New Roman" w:cs="Times New Roman"/>
          <w:sz w:val="24"/>
          <w:szCs w:val="24"/>
        </w:rPr>
        <w:t xml:space="preserve"> un selektīvu tiesvedību</w:t>
      </w:r>
      <w:r w:rsidR="007C2609">
        <w:rPr>
          <w:rFonts w:ascii="Times New Roman" w:hAnsi="Times New Roman" w:cs="Times New Roman"/>
          <w:sz w:val="24"/>
          <w:szCs w:val="24"/>
        </w:rPr>
        <w:t>.</w:t>
      </w:r>
    </w:p>
    <w:p w:rsidR="001B2DA4" w:rsidRPr="005521EE" w:rsidRDefault="001B2DA4" w:rsidP="00C43FE3">
      <w:pPr>
        <w:jc w:val="both"/>
        <w:rPr>
          <w:rFonts w:ascii="Times New Roman" w:hAnsi="Times New Roman" w:cs="Times New Roman"/>
          <w:sz w:val="24"/>
          <w:szCs w:val="24"/>
        </w:rPr>
      </w:pPr>
      <w:r>
        <w:rPr>
          <w:rFonts w:ascii="Times New Roman" w:hAnsi="Times New Roman" w:cs="Times New Roman"/>
          <w:sz w:val="24"/>
          <w:szCs w:val="24"/>
        </w:rPr>
        <w:t xml:space="preserve">Lielāko progresu attiecību veidošanā ar Eiropas Savienību turpināja demonstrēt Moldova. Ir paredzams, ka 2013.gadā šī valsts varēs parakstīt Asociācijas līgumu ar Eiropas Savienību. </w:t>
      </w:r>
    </w:p>
    <w:p w:rsidR="00C43FE3" w:rsidRDefault="00307655" w:rsidP="00C43FE3">
      <w:pPr>
        <w:jc w:val="both"/>
        <w:rPr>
          <w:rFonts w:ascii="Times New Roman" w:hAnsi="Times New Roman" w:cs="Times New Roman"/>
          <w:sz w:val="24"/>
          <w:szCs w:val="24"/>
        </w:rPr>
      </w:pPr>
      <w:r>
        <w:rPr>
          <w:rFonts w:ascii="Times New Roman" w:hAnsi="Times New Roman" w:cs="Times New Roman"/>
          <w:sz w:val="24"/>
          <w:szCs w:val="24"/>
        </w:rPr>
        <w:t>Pārmaiņas</w:t>
      </w:r>
      <w:r w:rsidR="00C43FE3">
        <w:rPr>
          <w:rFonts w:ascii="Times New Roman" w:hAnsi="Times New Roman" w:cs="Times New Roman"/>
          <w:sz w:val="24"/>
          <w:szCs w:val="24"/>
        </w:rPr>
        <w:t xml:space="preserve"> netika novērot</w:t>
      </w:r>
      <w:r>
        <w:rPr>
          <w:rFonts w:ascii="Times New Roman" w:hAnsi="Times New Roman" w:cs="Times New Roman"/>
          <w:sz w:val="24"/>
          <w:szCs w:val="24"/>
        </w:rPr>
        <w:t>a</w:t>
      </w:r>
      <w:r w:rsidR="00C43FE3">
        <w:rPr>
          <w:rFonts w:ascii="Times New Roman" w:hAnsi="Times New Roman" w:cs="Times New Roman"/>
          <w:sz w:val="24"/>
          <w:szCs w:val="24"/>
        </w:rPr>
        <w:t xml:space="preserve">s „iesaldēto konfliktu” (Abhāzija, Dienvidosetija, </w:t>
      </w:r>
      <w:r w:rsidR="005169D7">
        <w:rPr>
          <w:rFonts w:ascii="Times New Roman" w:hAnsi="Times New Roman" w:cs="Times New Roman"/>
          <w:sz w:val="24"/>
          <w:szCs w:val="24"/>
        </w:rPr>
        <w:t xml:space="preserve">Kalnu </w:t>
      </w:r>
      <w:r w:rsidR="00C43FE3">
        <w:rPr>
          <w:rFonts w:ascii="Times New Roman" w:hAnsi="Times New Roman" w:cs="Times New Roman"/>
          <w:sz w:val="24"/>
          <w:szCs w:val="24"/>
        </w:rPr>
        <w:t>Karabah</w:t>
      </w:r>
      <w:r w:rsidR="005169D7">
        <w:rPr>
          <w:rFonts w:ascii="Times New Roman" w:hAnsi="Times New Roman" w:cs="Times New Roman"/>
          <w:sz w:val="24"/>
          <w:szCs w:val="24"/>
        </w:rPr>
        <w:t>a</w:t>
      </w:r>
      <w:r w:rsidR="004E4EB2">
        <w:rPr>
          <w:rFonts w:ascii="Times New Roman" w:hAnsi="Times New Roman" w:cs="Times New Roman"/>
          <w:sz w:val="24"/>
          <w:szCs w:val="24"/>
        </w:rPr>
        <w:t xml:space="preserve">, </w:t>
      </w:r>
      <w:proofErr w:type="spellStart"/>
      <w:r w:rsidR="004E4EB2">
        <w:rPr>
          <w:rFonts w:ascii="Times New Roman" w:hAnsi="Times New Roman" w:cs="Times New Roman"/>
          <w:sz w:val="24"/>
          <w:szCs w:val="24"/>
        </w:rPr>
        <w:t>Pār</w:t>
      </w:r>
      <w:r w:rsidR="00C43FE3">
        <w:rPr>
          <w:rFonts w:ascii="Times New Roman" w:hAnsi="Times New Roman" w:cs="Times New Roman"/>
          <w:sz w:val="24"/>
          <w:szCs w:val="24"/>
        </w:rPr>
        <w:t>dņestra</w:t>
      </w:r>
      <w:proofErr w:type="spellEnd"/>
      <w:r w:rsidR="00C43FE3">
        <w:rPr>
          <w:rFonts w:ascii="Times New Roman" w:hAnsi="Times New Roman" w:cs="Times New Roman"/>
          <w:sz w:val="24"/>
          <w:szCs w:val="24"/>
        </w:rPr>
        <w:t xml:space="preserve">) risināšanā. </w:t>
      </w:r>
      <w:r w:rsidR="007C2609">
        <w:rPr>
          <w:rFonts w:ascii="Times New Roman" w:hAnsi="Times New Roman" w:cs="Times New Roman"/>
          <w:sz w:val="24"/>
          <w:szCs w:val="24"/>
        </w:rPr>
        <w:t xml:space="preserve">Stagnācija jau vairāku gadu garumā šo jautājumu risināšanā negatīvi ietekmē atsevišķu Austrumu Partnerības valstu spēju koncentrēties uz svarīgu iekšpolitisko un ekonomisko reformu īstenošanu, </w:t>
      </w:r>
      <w:r w:rsidR="00403A20">
        <w:rPr>
          <w:rFonts w:ascii="Times New Roman" w:hAnsi="Times New Roman" w:cs="Times New Roman"/>
          <w:sz w:val="24"/>
          <w:szCs w:val="24"/>
        </w:rPr>
        <w:t xml:space="preserve">kavē to tuvināšanos procesu Eiropas struktūrām. </w:t>
      </w:r>
    </w:p>
    <w:p w:rsidR="00B539B2" w:rsidRPr="002930A5" w:rsidRDefault="005521EE" w:rsidP="00B539B2">
      <w:pPr>
        <w:jc w:val="center"/>
        <w:rPr>
          <w:rFonts w:ascii="Times New Roman" w:hAnsi="Times New Roman" w:cs="Times New Roman"/>
          <w:b/>
          <w:sz w:val="24"/>
          <w:szCs w:val="24"/>
        </w:rPr>
      </w:pPr>
      <w:r w:rsidRPr="005521EE">
        <w:rPr>
          <w:rFonts w:ascii="Times New Roman" w:hAnsi="Times New Roman" w:cs="Times New Roman"/>
          <w:sz w:val="24"/>
          <w:szCs w:val="24"/>
        </w:rPr>
        <w:br w:type="page"/>
      </w:r>
      <w:r w:rsidR="004277AE">
        <w:rPr>
          <w:rFonts w:ascii="Times New Roman" w:hAnsi="Times New Roman" w:cs="Times New Roman"/>
          <w:b/>
          <w:sz w:val="24"/>
          <w:szCs w:val="24"/>
          <w:u w:val="single"/>
        </w:rPr>
        <w:lastRenderedPageBreak/>
        <w:t>Latvijas ārpolitika</w:t>
      </w:r>
      <w:r w:rsidR="00B539B2" w:rsidRPr="002930A5">
        <w:rPr>
          <w:rFonts w:ascii="Times New Roman" w:hAnsi="Times New Roman" w:cs="Times New Roman"/>
          <w:b/>
          <w:sz w:val="24"/>
          <w:szCs w:val="24"/>
          <w:u w:val="single"/>
        </w:rPr>
        <w:t>s</w:t>
      </w:r>
      <w:r w:rsidR="00B539B2">
        <w:rPr>
          <w:rFonts w:ascii="Times New Roman" w:hAnsi="Times New Roman" w:cs="Times New Roman"/>
          <w:b/>
          <w:sz w:val="24"/>
          <w:szCs w:val="24"/>
          <w:u w:val="single"/>
        </w:rPr>
        <w:t xml:space="preserve"> pamatvirzieni 2012</w:t>
      </w:r>
      <w:r w:rsidR="00B539B2" w:rsidRPr="002930A5">
        <w:rPr>
          <w:rFonts w:ascii="Times New Roman" w:hAnsi="Times New Roman" w:cs="Times New Roman"/>
          <w:b/>
          <w:sz w:val="24"/>
          <w:szCs w:val="24"/>
          <w:u w:val="single"/>
        </w:rPr>
        <w:t>.gadā</w:t>
      </w:r>
    </w:p>
    <w:p w:rsidR="00B539B2" w:rsidRDefault="00B539B2" w:rsidP="00B539B2">
      <w:pPr>
        <w:jc w:val="both"/>
        <w:rPr>
          <w:rFonts w:ascii="Times New Roman" w:hAnsi="Times New Roman" w:cs="Times New Roman"/>
          <w:sz w:val="24"/>
          <w:szCs w:val="24"/>
        </w:rPr>
      </w:pPr>
      <w:r>
        <w:rPr>
          <w:rFonts w:ascii="Times New Roman" w:hAnsi="Times New Roman" w:cs="Times New Roman"/>
          <w:sz w:val="24"/>
          <w:szCs w:val="24"/>
        </w:rPr>
        <w:t>2012.gadā Ministru kabineta apstiprinātajā ziņojumā</w:t>
      </w:r>
      <w:r w:rsidRPr="00686E6A">
        <w:rPr>
          <w:rFonts w:ascii="Times New Roman" w:hAnsi="Times New Roman" w:cs="Times New Roman"/>
          <w:b/>
          <w:noProof/>
          <w:sz w:val="30"/>
          <w:szCs w:val="30"/>
        </w:rPr>
        <w:t xml:space="preserve"> </w:t>
      </w:r>
      <w:r w:rsidRPr="00686E6A">
        <w:rPr>
          <w:rFonts w:ascii="Times New Roman" w:hAnsi="Times New Roman" w:cs="Times New Roman"/>
          <w:noProof/>
          <w:sz w:val="24"/>
          <w:szCs w:val="24"/>
        </w:rPr>
        <w:t>par paveikto un iecerēto darbību valsts ārpolitikā un par paveikto un iecerēto turpmāko darbību Eiropas Savienības jautājumos</w:t>
      </w:r>
      <w:r w:rsidR="00084178">
        <w:rPr>
          <w:rFonts w:ascii="Times New Roman" w:hAnsi="Times New Roman" w:cs="Times New Roman"/>
          <w:sz w:val="24"/>
          <w:szCs w:val="24"/>
        </w:rPr>
        <w:t xml:space="preserve">, 2012.gadam tika definēti </w:t>
      </w:r>
      <w:r w:rsidR="002D327E">
        <w:rPr>
          <w:rFonts w:ascii="Times New Roman" w:hAnsi="Times New Roman" w:cs="Times New Roman"/>
          <w:sz w:val="24"/>
          <w:szCs w:val="24"/>
        </w:rPr>
        <w:t>šādi</w:t>
      </w:r>
      <w:r>
        <w:rPr>
          <w:rFonts w:ascii="Times New Roman" w:hAnsi="Times New Roman" w:cs="Times New Roman"/>
          <w:sz w:val="24"/>
          <w:szCs w:val="24"/>
        </w:rPr>
        <w:t xml:space="preserve"> ārpoliti</w:t>
      </w:r>
      <w:r w:rsidR="004E4EB2">
        <w:rPr>
          <w:rFonts w:ascii="Times New Roman" w:hAnsi="Times New Roman" w:cs="Times New Roman"/>
          <w:sz w:val="24"/>
          <w:szCs w:val="24"/>
        </w:rPr>
        <w:t>s</w:t>
      </w:r>
      <w:r>
        <w:rPr>
          <w:rFonts w:ascii="Times New Roman" w:hAnsi="Times New Roman" w:cs="Times New Roman"/>
          <w:sz w:val="24"/>
          <w:szCs w:val="24"/>
        </w:rPr>
        <w:t xml:space="preserve">kās </w:t>
      </w:r>
      <w:r w:rsidR="00084178">
        <w:rPr>
          <w:rFonts w:ascii="Times New Roman" w:hAnsi="Times New Roman" w:cs="Times New Roman"/>
          <w:sz w:val="24"/>
          <w:szCs w:val="24"/>
        </w:rPr>
        <w:t>rīcības virzieni</w:t>
      </w:r>
      <w:r>
        <w:rPr>
          <w:rFonts w:ascii="Times New Roman" w:hAnsi="Times New Roman" w:cs="Times New Roman"/>
          <w:sz w:val="24"/>
          <w:szCs w:val="24"/>
        </w:rPr>
        <w:t>:</w:t>
      </w:r>
    </w:p>
    <w:p w:rsidR="00756FEF" w:rsidRDefault="00756FEF" w:rsidP="00B539B2">
      <w:pPr>
        <w:jc w:val="both"/>
        <w:rPr>
          <w:rFonts w:ascii="Times New Roman" w:hAnsi="Times New Roman" w:cs="Times New Roman"/>
          <w:sz w:val="24"/>
          <w:szCs w:val="24"/>
        </w:rPr>
      </w:pPr>
      <w:r>
        <w:rPr>
          <w:rFonts w:ascii="Times New Roman" w:hAnsi="Times New Roman" w:cs="Times New Roman"/>
          <w:sz w:val="24"/>
          <w:szCs w:val="24"/>
        </w:rPr>
        <w:t xml:space="preserve">- </w:t>
      </w:r>
      <w:r w:rsidR="00B539B2" w:rsidRPr="00392CBE">
        <w:rPr>
          <w:rFonts w:ascii="Times New Roman" w:hAnsi="Times New Roman" w:cs="Times New Roman"/>
          <w:sz w:val="24"/>
          <w:szCs w:val="24"/>
        </w:rPr>
        <w:t>Latvija</w:t>
      </w:r>
      <w:r w:rsidR="00B539B2">
        <w:rPr>
          <w:rFonts w:ascii="Times New Roman" w:hAnsi="Times New Roman" w:cs="Times New Roman"/>
          <w:sz w:val="24"/>
          <w:szCs w:val="24"/>
        </w:rPr>
        <w:t>s aktīva dalība</w:t>
      </w:r>
      <w:r w:rsidR="00B539B2" w:rsidRPr="00392CBE">
        <w:rPr>
          <w:rFonts w:ascii="Times New Roman" w:hAnsi="Times New Roman" w:cs="Times New Roman"/>
          <w:sz w:val="24"/>
          <w:szCs w:val="24"/>
        </w:rPr>
        <w:t xml:space="preserve"> E</w:t>
      </w:r>
      <w:r w:rsidR="00B539B2">
        <w:rPr>
          <w:rFonts w:ascii="Times New Roman" w:hAnsi="Times New Roman" w:cs="Times New Roman"/>
          <w:sz w:val="24"/>
          <w:szCs w:val="24"/>
        </w:rPr>
        <w:t xml:space="preserve">iropas </w:t>
      </w:r>
      <w:r w:rsidR="00B539B2" w:rsidRPr="00392CBE">
        <w:rPr>
          <w:rFonts w:ascii="Times New Roman" w:hAnsi="Times New Roman" w:cs="Times New Roman"/>
          <w:sz w:val="24"/>
          <w:szCs w:val="24"/>
        </w:rPr>
        <w:t>S</w:t>
      </w:r>
      <w:r w:rsidR="00B539B2">
        <w:rPr>
          <w:rFonts w:ascii="Times New Roman" w:hAnsi="Times New Roman" w:cs="Times New Roman"/>
          <w:sz w:val="24"/>
          <w:szCs w:val="24"/>
        </w:rPr>
        <w:t>avienības</w:t>
      </w:r>
      <w:r w:rsidR="00B539B2" w:rsidRPr="00392CBE">
        <w:rPr>
          <w:rFonts w:ascii="Times New Roman" w:hAnsi="Times New Roman" w:cs="Times New Roman"/>
          <w:sz w:val="24"/>
          <w:szCs w:val="24"/>
        </w:rPr>
        <w:t xml:space="preserve"> nākotnes veidošanā</w:t>
      </w:r>
      <w:r w:rsidR="00B539B2">
        <w:rPr>
          <w:rFonts w:ascii="Times New Roman" w:hAnsi="Times New Roman" w:cs="Times New Roman"/>
          <w:sz w:val="24"/>
          <w:szCs w:val="24"/>
        </w:rPr>
        <w:t>;</w:t>
      </w:r>
      <w:r>
        <w:rPr>
          <w:rFonts w:ascii="Times New Roman" w:hAnsi="Times New Roman" w:cs="Times New Roman"/>
          <w:sz w:val="24"/>
          <w:szCs w:val="24"/>
        </w:rPr>
        <w:t xml:space="preserve"> </w:t>
      </w:r>
    </w:p>
    <w:p w:rsidR="00B539B2" w:rsidRDefault="00756FEF" w:rsidP="00B539B2">
      <w:pPr>
        <w:jc w:val="both"/>
        <w:rPr>
          <w:rFonts w:ascii="Times New Roman" w:hAnsi="Times New Roman" w:cs="Times New Roman"/>
          <w:sz w:val="24"/>
          <w:szCs w:val="24"/>
        </w:rPr>
      </w:pPr>
      <w:r>
        <w:rPr>
          <w:rFonts w:ascii="Times New Roman" w:hAnsi="Times New Roman" w:cs="Times New Roman"/>
          <w:sz w:val="24"/>
          <w:szCs w:val="24"/>
        </w:rPr>
        <w:t xml:space="preserve">- </w:t>
      </w:r>
      <w:r w:rsidR="00B539B2">
        <w:rPr>
          <w:rFonts w:ascii="Times New Roman" w:hAnsi="Times New Roman" w:cs="Times New Roman"/>
          <w:sz w:val="24"/>
          <w:szCs w:val="24"/>
        </w:rPr>
        <w:t xml:space="preserve">Latvijas interešu ievērošana Eiropas Savienības </w:t>
      </w:r>
      <w:r w:rsidR="00B539B2" w:rsidRPr="00392CBE">
        <w:rPr>
          <w:rFonts w:ascii="Times New Roman" w:hAnsi="Times New Roman" w:cs="Times New Roman"/>
          <w:sz w:val="24"/>
          <w:szCs w:val="24"/>
        </w:rPr>
        <w:t>budžeta</w:t>
      </w:r>
      <w:r w:rsidR="00B539B2">
        <w:rPr>
          <w:rFonts w:ascii="Times New Roman" w:hAnsi="Times New Roman" w:cs="Times New Roman"/>
          <w:sz w:val="24"/>
          <w:szCs w:val="24"/>
        </w:rPr>
        <w:t xml:space="preserve"> </w:t>
      </w:r>
      <w:r w:rsidR="002666D2">
        <w:rPr>
          <w:rFonts w:ascii="Times New Roman" w:hAnsi="Times New Roman" w:cs="Times New Roman"/>
          <w:sz w:val="24"/>
          <w:szCs w:val="24"/>
        </w:rPr>
        <w:t xml:space="preserve">izstrādē </w:t>
      </w:r>
      <w:r w:rsidR="00B47153">
        <w:rPr>
          <w:rFonts w:ascii="Times New Roman" w:hAnsi="Times New Roman" w:cs="Times New Roman"/>
          <w:sz w:val="24"/>
          <w:szCs w:val="24"/>
        </w:rPr>
        <w:t>2014.-2020.gadam</w:t>
      </w:r>
      <w:r w:rsidR="00B539B2">
        <w:rPr>
          <w:rFonts w:ascii="Times New Roman" w:hAnsi="Times New Roman" w:cs="Times New Roman"/>
          <w:sz w:val="24"/>
          <w:szCs w:val="24"/>
        </w:rPr>
        <w:t>;</w:t>
      </w:r>
    </w:p>
    <w:p w:rsidR="00084178" w:rsidRDefault="00084178" w:rsidP="00B539B2">
      <w:pPr>
        <w:jc w:val="both"/>
        <w:rPr>
          <w:rFonts w:ascii="Times New Roman" w:hAnsi="Times New Roman" w:cs="Times New Roman"/>
          <w:sz w:val="24"/>
          <w:szCs w:val="24"/>
        </w:rPr>
      </w:pPr>
      <w:r>
        <w:rPr>
          <w:rFonts w:ascii="Times New Roman" w:hAnsi="Times New Roman" w:cs="Times New Roman"/>
          <w:sz w:val="24"/>
          <w:szCs w:val="24"/>
        </w:rPr>
        <w:t>- Gatavošanās prezidentūrai Eiropas Savienības Padomē;</w:t>
      </w:r>
    </w:p>
    <w:p w:rsidR="00B539B2" w:rsidRDefault="00756FEF" w:rsidP="00B539B2">
      <w:pPr>
        <w:jc w:val="both"/>
        <w:rPr>
          <w:rFonts w:ascii="Times New Roman" w:hAnsi="Times New Roman" w:cs="Times New Roman"/>
          <w:sz w:val="24"/>
          <w:szCs w:val="24"/>
        </w:rPr>
      </w:pPr>
      <w:r>
        <w:rPr>
          <w:rFonts w:ascii="Times New Roman" w:hAnsi="Times New Roman" w:cs="Times New Roman"/>
          <w:sz w:val="24"/>
          <w:szCs w:val="24"/>
        </w:rPr>
        <w:t xml:space="preserve">- </w:t>
      </w:r>
      <w:r w:rsidR="00B539B2">
        <w:rPr>
          <w:rFonts w:ascii="Times New Roman" w:hAnsi="Times New Roman" w:cs="Times New Roman"/>
          <w:sz w:val="24"/>
          <w:szCs w:val="24"/>
        </w:rPr>
        <w:t xml:space="preserve">Dialoga </w:t>
      </w:r>
      <w:r w:rsidR="002666D2">
        <w:rPr>
          <w:rFonts w:ascii="Times New Roman" w:hAnsi="Times New Roman" w:cs="Times New Roman"/>
          <w:sz w:val="24"/>
          <w:szCs w:val="24"/>
        </w:rPr>
        <w:t xml:space="preserve">stiprināšana </w:t>
      </w:r>
      <w:r w:rsidR="00B539B2">
        <w:rPr>
          <w:rFonts w:ascii="Times New Roman" w:hAnsi="Times New Roman" w:cs="Times New Roman"/>
          <w:sz w:val="24"/>
          <w:szCs w:val="24"/>
        </w:rPr>
        <w:t>ar Baltijas valstīm, Ziemeļvalstīm, Poliju un Vāciju;</w:t>
      </w:r>
    </w:p>
    <w:p w:rsidR="00B539B2" w:rsidRDefault="00B539B2" w:rsidP="00B539B2">
      <w:pPr>
        <w:jc w:val="both"/>
        <w:rPr>
          <w:rFonts w:ascii="Times New Roman" w:hAnsi="Times New Roman" w:cs="Times New Roman"/>
          <w:sz w:val="24"/>
          <w:szCs w:val="24"/>
        </w:rPr>
      </w:pPr>
      <w:r>
        <w:rPr>
          <w:rFonts w:ascii="Times New Roman" w:hAnsi="Times New Roman" w:cs="Times New Roman"/>
          <w:sz w:val="24"/>
          <w:szCs w:val="24"/>
        </w:rPr>
        <w:t>- Latvijas pozīciju aizstāvība aktuālos enerģētikas un trans</w:t>
      </w:r>
      <w:r w:rsidR="00354DD8">
        <w:rPr>
          <w:rFonts w:ascii="Times New Roman" w:hAnsi="Times New Roman" w:cs="Times New Roman"/>
          <w:sz w:val="24"/>
          <w:szCs w:val="24"/>
        </w:rPr>
        <w:t>porta infrastruktūras projektos</w:t>
      </w:r>
      <w:r>
        <w:rPr>
          <w:rFonts w:ascii="Times New Roman" w:hAnsi="Times New Roman" w:cs="Times New Roman"/>
          <w:sz w:val="24"/>
          <w:szCs w:val="24"/>
        </w:rPr>
        <w:t xml:space="preserve">; </w:t>
      </w:r>
    </w:p>
    <w:p w:rsidR="00B539B2" w:rsidRDefault="00B539B2" w:rsidP="00B539B2">
      <w:pPr>
        <w:jc w:val="both"/>
        <w:rPr>
          <w:rFonts w:ascii="Times New Roman" w:hAnsi="Times New Roman" w:cs="Times New Roman"/>
          <w:sz w:val="24"/>
          <w:szCs w:val="24"/>
        </w:rPr>
      </w:pPr>
      <w:r>
        <w:rPr>
          <w:rFonts w:ascii="Times New Roman" w:hAnsi="Times New Roman" w:cs="Times New Roman"/>
          <w:sz w:val="24"/>
          <w:szCs w:val="24"/>
        </w:rPr>
        <w:t xml:space="preserve">- Latvijai labvēlīgu lēmumu pieņemšana </w:t>
      </w:r>
      <w:r w:rsidRPr="00392CBE">
        <w:rPr>
          <w:rFonts w:ascii="Times New Roman" w:hAnsi="Times New Roman" w:cs="Times New Roman"/>
          <w:sz w:val="24"/>
          <w:szCs w:val="24"/>
        </w:rPr>
        <w:t>NATO Čikāgas sam</w:t>
      </w:r>
      <w:r>
        <w:rPr>
          <w:rFonts w:ascii="Times New Roman" w:hAnsi="Times New Roman" w:cs="Times New Roman"/>
          <w:sz w:val="24"/>
          <w:szCs w:val="24"/>
        </w:rPr>
        <w:t>itā;</w:t>
      </w:r>
    </w:p>
    <w:p w:rsidR="00B539B2" w:rsidRDefault="00B539B2" w:rsidP="00B539B2">
      <w:pPr>
        <w:jc w:val="both"/>
        <w:rPr>
          <w:rFonts w:ascii="Times New Roman" w:hAnsi="Times New Roman" w:cs="Times New Roman"/>
          <w:sz w:val="24"/>
          <w:szCs w:val="24"/>
        </w:rPr>
      </w:pPr>
      <w:r>
        <w:rPr>
          <w:rFonts w:ascii="Times New Roman" w:hAnsi="Times New Roman" w:cs="Times New Roman"/>
          <w:sz w:val="24"/>
          <w:szCs w:val="24"/>
        </w:rPr>
        <w:t>- Stratēģiskās partnerības stiprināšana ar ASV;</w:t>
      </w:r>
    </w:p>
    <w:p w:rsidR="00B539B2" w:rsidRDefault="00B539B2" w:rsidP="00B539B2">
      <w:pPr>
        <w:jc w:val="both"/>
        <w:rPr>
          <w:rFonts w:ascii="Times New Roman" w:hAnsi="Times New Roman" w:cs="Times New Roman"/>
          <w:sz w:val="24"/>
          <w:szCs w:val="24"/>
        </w:rPr>
      </w:pPr>
      <w:r>
        <w:rPr>
          <w:rFonts w:ascii="Times New Roman" w:hAnsi="Times New Roman" w:cs="Times New Roman"/>
          <w:sz w:val="24"/>
          <w:szCs w:val="24"/>
        </w:rPr>
        <w:t>- Labu kaimiņattiecību veidošana ar Krievijas Federāciju;</w:t>
      </w:r>
    </w:p>
    <w:p w:rsidR="00B539B2" w:rsidRDefault="00B539B2" w:rsidP="00B539B2">
      <w:pPr>
        <w:jc w:val="both"/>
        <w:rPr>
          <w:rFonts w:ascii="Times New Roman" w:hAnsi="Times New Roman" w:cs="Times New Roman"/>
          <w:sz w:val="24"/>
          <w:szCs w:val="24"/>
        </w:rPr>
      </w:pPr>
      <w:r>
        <w:rPr>
          <w:rFonts w:ascii="Times New Roman" w:hAnsi="Times New Roman" w:cs="Times New Roman"/>
          <w:sz w:val="24"/>
          <w:szCs w:val="24"/>
        </w:rPr>
        <w:t>- Ārējo ekonomisko attiecību veicināšana;</w:t>
      </w:r>
    </w:p>
    <w:p w:rsidR="00883B01" w:rsidRDefault="00B539B2" w:rsidP="00883B01">
      <w:pPr>
        <w:jc w:val="both"/>
        <w:rPr>
          <w:rFonts w:ascii="Times New Roman" w:hAnsi="Times New Roman" w:cs="Times New Roman"/>
          <w:sz w:val="24"/>
          <w:szCs w:val="24"/>
        </w:rPr>
      </w:pPr>
      <w:r>
        <w:rPr>
          <w:rFonts w:ascii="Times New Roman" w:hAnsi="Times New Roman" w:cs="Times New Roman"/>
          <w:sz w:val="24"/>
          <w:szCs w:val="24"/>
        </w:rPr>
        <w:t xml:space="preserve">- </w:t>
      </w:r>
      <w:r w:rsidR="00883B01">
        <w:rPr>
          <w:rFonts w:ascii="Times New Roman" w:hAnsi="Times New Roman" w:cs="Times New Roman"/>
          <w:sz w:val="24"/>
          <w:szCs w:val="24"/>
        </w:rPr>
        <w:t xml:space="preserve">Atbalsts ārvalstīs dzīvojošiem Latvijas </w:t>
      </w:r>
      <w:proofErr w:type="spellStart"/>
      <w:r w:rsidR="00883B01">
        <w:rPr>
          <w:rFonts w:ascii="Times New Roman" w:hAnsi="Times New Roman" w:cs="Times New Roman"/>
          <w:sz w:val="24"/>
          <w:szCs w:val="24"/>
        </w:rPr>
        <w:t>valstspiederīgājiem</w:t>
      </w:r>
      <w:proofErr w:type="spellEnd"/>
      <w:r w:rsidR="00883B01">
        <w:rPr>
          <w:rFonts w:ascii="Times New Roman" w:hAnsi="Times New Roman" w:cs="Times New Roman"/>
          <w:sz w:val="24"/>
          <w:szCs w:val="24"/>
        </w:rPr>
        <w:t xml:space="preserve"> un tautiešiem. </w:t>
      </w:r>
    </w:p>
    <w:p w:rsidR="00B539B2" w:rsidRDefault="00B539B2" w:rsidP="00B539B2">
      <w:pPr>
        <w:jc w:val="both"/>
        <w:rPr>
          <w:rFonts w:ascii="Times New Roman" w:hAnsi="Times New Roman" w:cs="Times New Roman"/>
          <w:sz w:val="24"/>
          <w:szCs w:val="24"/>
        </w:rPr>
      </w:pPr>
      <w:r>
        <w:rPr>
          <w:rFonts w:ascii="Times New Roman" w:hAnsi="Times New Roman" w:cs="Times New Roman"/>
          <w:sz w:val="24"/>
          <w:szCs w:val="24"/>
        </w:rPr>
        <w:t>2012.gadā definētās prioritātes Ārlietu ministrija sadarbībā ar citām institūcijām ir īstenojusi, strādājot sekojošos virzienos:</w:t>
      </w:r>
    </w:p>
    <w:p w:rsidR="00B539B2" w:rsidRDefault="00B539B2" w:rsidP="00B539B2">
      <w:pPr>
        <w:jc w:val="both"/>
        <w:rPr>
          <w:rFonts w:ascii="Times New Roman" w:hAnsi="Times New Roman" w:cs="Times New Roman"/>
          <w:sz w:val="24"/>
          <w:szCs w:val="24"/>
        </w:rPr>
      </w:pPr>
      <w:r>
        <w:rPr>
          <w:rFonts w:ascii="Times New Roman" w:hAnsi="Times New Roman" w:cs="Times New Roman"/>
          <w:b/>
          <w:sz w:val="24"/>
          <w:szCs w:val="24"/>
          <w:u w:val="single"/>
        </w:rPr>
        <w:t>Dalība Eiropas Savienības nākotnes veidošanā</w:t>
      </w:r>
    </w:p>
    <w:p w:rsidR="007A05CB" w:rsidRDefault="007A05CB" w:rsidP="007A05CB">
      <w:pPr>
        <w:jc w:val="both"/>
        <w:rPr>
          <w:rFonts w:ascii="Times New Roman" w:hAnsi="Times New Roman" w:cs="Times New Roman"/>
          <w:sz w:val="24"/>
          <w:szCs w:val="24"/>
        </w:rPr>
      </w:pPr>
      <w:r>
        <w:rPr>
          <w:rFonts w:ascii="Times New Roman" w:hAnsi="Times New Roman" w:cs="Times New Roman"/>
          <w:sz w:val="24"/>
          <w:szCs w:val="24"/>
        </w:rPr>
        <w:t xml:space="preserve">Attīstoties diskusijām Eiropas Savienības ietvaros par nepieciešamību nodrošināt stabilu pamatu Eiropas Savienības politiskai un ekonomiskai izaugsmei, tika izstrādāta virkne dokumentu – trīs Eiropas Savienības prezidenta </w:t>
      </w:r>
      <w:proofErr w:type="spellStart"/>
      <w:r>
        <w:rPr>
          <w:rFonts w:ascii="Times New Roman" w:hAnsi="Times New Roman" w:cs="Times New Roman"/>
          <w:sz w:val="24"/>
          <w:szCs w:val="24"/>
        </w:rPr>
        <w:t>H.van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Romp</w:t>
      </w:r>
      <w:r w:rsidR="00AE35CA">
        <w:rPr>
          <w:rFonts w:ascii="Times New Roman" w:hAnsi="Times New Roman" w:cs="Times New Roman"/>
          <w:sz w:val="24"/>
          <w:szCs w:val="24"/>
        </w:rPr>
        <w:t>e</w:t>
      </w:r>
      <w:r>
        <w:rPr>
          <w:rFonts w:ascii="Times New Roman" w:hAnsi="Times New Roman" w:cs="Times New Roman"/>
          <w:sz w:val="24"/>
          <w:szCs w:val="24"/>
        </w:rPr>
        <w:t>ja</w:t>
      </w:r>
      <w:proofErr w:type="spellEnd"/>
      <w:r>
        <w:rPr>
          <w:rFonts w:ascii="Times New Roman" w:hAnsi="Times New Roman" w:cs="Times New Roman"/>
          <w:sz w:val="24"/>
          <w:szCs w:val="24"/>
        </w:rPr>
        <w:t xml:space="preserve"> ziņojumi par ekonomiskās un monetārās savienības pilnveidošanu, Eiropas Komisijas ziņojums par ekonomiskās un monetārās savienības jautājumiem, kā arī „Eiropas nākotnes grupas ziņojums”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7A05CB" w:rsidRPr="000E66D7" w:rsidRDefault="007A05CB" w:rsidP="007A05CB">
      <w:pPr>
        <w:jc w:val="both"/>
        <w:rPr>
          <w:rFonts w:ascii="Times New Roman" w:hAnsi="Times New Roman" w:cs="Times New Roman"/>
          <w:sz w:val="24"/>
          <w:szCs w:val="24"/>
        </w:rPr>
      </w:pPr>
      <w:r>
        <w:rPr>
          <w:rFonts w:ascii="Times New Roman" w:hAnsi="Times New Roman" w:cs="Times New Roman"/>
          <w:sz w:val="24"/>
          <w:szCs w:val="24"/>
        </w:rPr>
        <w:t xml:space="preserve">Latvijas pozīciju attiecībā uz šiem dokumentiem noteica konceptuāls redzējums par Eiropas Savienību kā ekonomiski spēcīgu, politiski stabilu savienību, spējīgu </w:t>
      </w:r>
      <w:r w:rsidRPr="000E66D7">
        <w:rPr>
          <w:rFonts w:ascii="Times New Roman" w:hAnsi="Times New Roman" w:cs="Times New Roman"/>
          <w:sz w:val="24"/>
          <w:szCs w:val="24"/>
        </w:rPr>
        <w:t>aizstāvēt dalībvalstu intereses jebkurā globālā jomā</w:t>
      </w:r>
      <w:r>
        <w:rPr>
          <w:rFonts w:ascii="Times New Roman" w:hAnsi="Times New Roman" w:cs="Times New Roman"/>
          <w:sz w:val="24"/>
          <w:szCs w:val="24"/>
        </w:rPr>
        <w:t>, vienlaicīgi saglabājot</w:t>
      </w:r>
      <w:r>
        <w:rPr>
          <w:rFonts w:ascii="Arial" w:hAnsi="Arial" w:cs="Arial"/>
          <w:color w:val="363636"/>
          <w:sz w:val="18"/>
          <w:szCs w:val="18"/>
        </w:rPr>
        <w:t xml:space="preserve"> </w:t>
      </w:r>
      <w:r>
        <w:rPr>
          <w:rFonts w:ascii="Times New Roman" w:hAnsi="Times New Roman" w:cs="Times New Roman"/>
          <w:sz w:val="24"/>
          <w:szCs w:val="24"/>
        </w:rPr>
        <w:t>Eiropas Savienību</w:t>
      </w:r>
      <w:r w:rsidRPr="000E66D7">
        <w:rPr>
          <w:rFonts w:ascii="Times New Roman" w:hAnsi="Times New Roman" w:cs="Times New Roman"/>
          <w:sz w:val="24"/>
          <w:szCs w:val="24"/>
        </w:rPr>
        <w:t xml:space="preserve"> </w:t>
      </w:r>
      <w:r>
        <w:rPr>
          <w:rFonts w:ascii="Times New Roman" w:hAnsi="Times New Roman" w:cs="Times New Roman"/>
          <w:sz w:val="24"/>
          <w:szCs w:val="24"/>
        </w:rPr>
        <w:t>kā nacionālu valstu apvienību</w:t>
      </w:r>
      <w:r w:rsidRPr="000E66D7">
        <w:rPr>
          <w:rFonts w:ascii="Times New Roman" w:hAnsi="Times New Roman" w:cs="Times New Roman"/>
          <w:sz w:val="24"/>
          <w:szCs w:val="24"/>
        </w:rPr>
        <w:t>, kur Latvija līdzās citām valstīm saglabā savus nacionālās valsts pamatus.</w:t>
      </w:r>
      <w:r>
        <w:rPr>
          <w:rFonts w:ascii="Times New Roman" w:hAnsi="Times New Roman" w:cs="Times New Roman"/>
          <w:sz w:val="24"/>
          <w:szCs w:val="24"/>
        </w:rPr>
        <w:t xml:space="preserve"> </w:t>
      </w:r>
    </w:p>
    <w:p w:rsidR="000B4001" w:rsidRDefault="000B4001" w:rsidP="000B4001">
      <w:pPr>
        <w:jc w:val="both"/>
        <w:rPr>
          <w:rFonts w:ascii="Times New Roman" w:hAnsi="Times New Roman" w:cs="Times New Roman"/>
          <w:sz w:val="24"/>
          <w:szCs w:val="24"/>
        </w:rPr>
      </w:pPr>
      <w:r>
        <w:rPr>
          <w:rFonts w:ascii="Times New Roman" w:hAnsi="Times New Roman" w:cs="Times New Roman"/>
          <w:sz w:val="24"/>
          <w:szCs w:val="24"/>
        </w:rPr>
        <w:t xml:space="preserve">Balstoties uz </w:t>
      </w:r>
      <w:proofErr w:type="spellStart"/>
      <w:r>
        <w:rPr>
          <w:rFonts w:ascii="Times New Roman" w:hAnsi="Times New Roman" w:cs="Times New Roman"/>
          <w:sz w:val="24"/>
          <w:szCs w:val="24"/>
        </w:rPr>
        <w:t>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Rompeja</w:t>
      </w:r>
      <w:proofErr w:type="spellEnd"/>
      <w:r>
        <w:rPr>
          <w:rFonts w:ascii="Times New Roman" w:hAnsi="Times New Roman" w:cs="Times New Roman"/>
          <w:sz w:val="24"/>
          <w:szCs w:val="24"/>
        </w:rPr>
        <w:t xml:space="preserve"> ziņojumu,</w:t>
      </w:r>
      <w:r w:rsidRPr="002666D2">
        <w:rPr>
          <w:rFonts w:ascii="Times New Roman" w:hAnsi="Times New Roman" w:cs="Times New Roman"/>
          <w:sz w:val="24"/>
          <w:szCs w:val="24"/>
        </w:rPr>
        <w:t xml:space="preserve"> </w:t>
      </w:r>
      <w:r>
        <w:rPr>
          <w:rFonts w:ascii="Times New Roman" w:hAnsi="Times New Roman" w:cs="Times New Roman"/>
          <w:sz w:val="24"/>
          <w:szCs w:val="24"/>
        </w:rPr>
        <w:t xml:space="preserve">ES valstu un valdību vadītāji oktobra Eiropadomē </w:t>
      </w:r>
      <w:r w:rsidRPr="002666D2">
        <w:rPr>
          <w:rFonts w:ascii="Times New Roman" w:hAnsi="Times New Roman" w:cs="Times New Roman"/>
          <w:sz w:val="24"/>
          <w:szCs w:val="24"/>
        </w:rPr>
        <w:t>nolēma virzīties uz</w:t>
      </w:r>
      <w:r>
        <w:rPr>
          <w:rFonts w:ascii="Times New Roman" w:hAnsi="Times New Roman" w:cs="Times New Roman"/>
          <w:sz w:val="24"/>
          <w:szCs w:val="24"/>
        </w:rPr>
        <w:t xml:space="preserve"> ciešāk integrētu ES finanšu ietvaru (t.s.</w:t>
      </w:r>
      <w:r w:rsidR="004E4EB2">
        <w:rPr>
          <w:rFonts w:ascii="Times New Roman" w:hAnsi="Times New Roman" w:cs="Times New Roman"/>
          <w:sz w:val="24"/>
          <w:szCs w:val="24"/>
        </w:rPr>
        <w:t>,</w:t>
      </w:r>
      <w:r>
        <w:rPr>
          <w:rFonts w:ascii="Times New Roman" w:hAnsi="Times New Roman" w:cs="Times New Roman"/>
          <w:sz w:val="24"/>
          <w:szCs w:val="24"/>
        </w:rPr>
        <w:t xml:space="preserve"> banku savienību), fiskālo ietvaru (t.s.</w:t>
      </w:r>
      <w:r w:rsidR="004E4EB2">
        <w:rPr>
          <w:rFonts w:ascii="Times New Roman" w:hAnsi="Times New Roman" w:cs="Times New Roman"/>
          <w:sz w:val="24"/>
          <w:szCs w:val="24"/>
        </w:rPr>
        <w:t>,</w:t>
      </w:r>
      <w:r>
        <w:rPr>
          <w:rFonts w:ascii="Times New Roman" w:hAnsi="Times New Roman" w:cs="Times New Roman"/>
          <w:sz w:val="24"/>
          <w:szCs w:val="24"/>
        </w:rPr>
        <w:t xml:space="preserve"> fiskālo savienību) un ekonomikas politiku ietvaru, kā arī stiprināt demokrātisko leģitimitāti ekonomikas un monetārās savienības lēmumu pieņemšanā un īstenošanā.</w:t>
      </w:r>
      <w:r w:rsidRPr="002666D2">
        <w:rPr>
          <w:rFonts w:ascii="Times New Roman" w:hAnsi="Times New Roman" w:cs="Times New Roman"/>
          <w:sz w:val="24"/>
          <w:szCs w:val="24"/>
        </w:rPr>
        <w:t xml:space="preserve"> </w:t>
      </w:r>
      <w:r>
        <w:rPr>
          <w:rFonts w:ascii="Times New Roman" w:hAnsi="Times New Roman" w:cs="Times New Roman"/>
          <w:sz w:val="24"/>
          <w:szCs w:val="24"/>
        </w:rPr>
        <w:t xml:space="preserve">2012.gada 12.decembra ES Ekonomikas un finanšu ministru padomē tika panākta vienošanās </w:t>
      </w:r>
      <w:r>
        <w:rPr>
          <w:rFonts w:ascii="Times New Roman" w:hAnsi="Times New Roman" w:cs="Times New Roman"/>
          <w:sz w:val="24"/>
          <w:szCs w:val="24"/>
        </w:rPr>
        <w:lastRenderedPageBreak/>
        <w:t xml:space="preserve">par </w:t>
      </w:r>
      <w:r w:rsidRPr="002666D2">
        <w:rPr>
          <w:rFonts w:ascii="Times New Roman" w:hAnsi="Times New Roman" w:cs="Times New Roman"/>
          <w:sz w:val="24"/>
          <w:szCs w:val="24"/>
        </w:rPr>
        <w:t>vienot</w:t>
      </w:r>
      <w:r>
        <w:rPr>
          <w:rFonts w:ascii="Times New Roman" w:hAnsi="Times New Roman" w:cs="Times New Roman"/>
          <w:sz w:val="24"/>
          <w:szCs w:val="24"/>
        </w:rPr>
        <w:t>as</w:t>
      </w:r>
      <w:r w:rsidRPr="002666D2">
        <w:rPr>
          <w:rFonts w:ascii="Times New Roman" w:hAnsi="Times New Roman" w:cs="Times New Roman"/>
          <w:sz w:val="24"/>
          <w:szCs w:val="24"/>
        </w:rPr>
        <w:t xml:space="preserve"> eirozonas </w:t>
      </w:r>
      <w:r>
        <w:rPr>
          <w:rFonts w:ascii="Times New Roman" w:hAnsi="Times New Roman" w:cs="Times New Roman"/>
          <w:sz w:val="24"/>
          <w:szCs w:val="24"/>
        </w:rPr>
        <w:t>kredītiestāžu</w:t>
      </w:r>
      <w:r w:rsidRPr="002666D2">
        <w:rPr>
          <w:rFonts w:ascii="Times New Roman" w:hAnsi="Times New Roman" w:cs="Times New Roman"/>
          <w:sz w:val="24"/>
          <w:szCs w:val="24"/>
        </w:rPr>
        <w:t xml:space="preserve"> uzraudzības sistēmas</w:t>
      </w:r>
      <w:r>
        <w:rPr>
          <w:rFonts w:ascii="Times New Roman" w:hAnsi="Times New Roman" w:cs="Times New Roman"/>
          <w:sz w:val="24"/>
          <w:szCs w:val="24"/>
        </w:rPr>
        <w:t xml:space="preserve"> priekšlikumiem</w:t>
      </w:r>
      <w:r w:rsidRPr="002666D2">
        <w:rPr>
          <w:rFonts w:ascii="Times New Roman" w:hAnsi="Times New Roman" w:cs="Times New Roman"/>
          <w:sz w:val="24"/>
          <w:szCs w:val="24"/>
        </w:rPr>
        <w:t xml:space="preserve">. </w:t>
      </w:r>
      <w:r>
        <w:rPr>
          <w:rFonts w:ascii="Times New Roman" w:hAnsi="Times New Roman" w:cs="Times New Roman"/>
          <w:sz w:val="24"/>
          <w:szCs w:val="24"/>
        </w:rPr>
        <w:t>P</w:t>
      </w:r>
      <w:r w:rsidRPr="002666D2">
        <w:rPr>
          <w:rFonts w:ascii="Times New Roman" w:hAnsi="Times New Roman" w:cs="Times New Roman"/>
          <w:sz w:val="24"/>
          <w:szCs w:val="24"/>
        </w:rPr>
        <w:t xml:space="preserve">ievienošanās šim mehānismam būs atvērta arī </w:t>
      </w:r>
      <w:r>
        <w:rPr>
          <w:rFonts w:ascii="Times New Roman" w:hAnsi="Times New Roman" w:cs="Times New Roman"/>
          <w:sz w:val="24"/>
          <w:szCs w:val="24"/>
        </w:rPr>
        <w:t>eirozonā neietilpstošajām</w:t>
      </w:r>
      <w:r w:rsidRPr="002666D2">
        <w:rPr>
          <w:rFonts w:ascii="Times New Roman" w:hAnsi="Times New Roman" w:cs="Times New Roman"/>
          <w:sz w:val="24"/>
          <w:szCs w:val="24"/>
        </w:rPr>
        <w:t xml:space="preserve"> dalībvalstīm, tādējādi nodrošinot iespēju Latvijai uzlabot tās </w:t>
      </w:r>
      <w:r>
        <w:rPr>
          <w:rFonts w:ascii="Times New Roman" w:hAnsi="Times New Roman" w:cs="Times New Roman"/>
          <w:sz w:val="24"/>
          <w:szCs w:val="24"/>
        </w:rPr>
        <w:t>kredītiestāžu</w:t>
      </w:r>
      <w:r w:rsidRPr="002666D2">
        <w:rPr>
          <w:rFonts w:ascii="Times New Roman" w:hAnsi="Times New Roman" w:cs="Times New Roman"/>
          <w:sz w:val="24"/>
          <w:szCs w:val="24"/>
        </w:rPr>
        <w:t xml:space="preserve"> pārraudzības ietvaru</w:t>
      </w:r>
      <w:r>
        <w:rPr>
          <w:rFonts w:ascii="Times New Roman" w:hAnsi="Times New Roman" w:cs="Times New Roman"/>
          <w:sz w:val="24"/>
          <w:szCs w:val="24"/>
        </w:rPr>
        <w:t>, kas ir mūsu valsts noguldītāju interesēs</w:t>
      </w:r>
      <w:r w:rsidRPr="002666D2">
        <w:rPr>
          <w:rFonts w:ascii="Times New Roman" w:hAnsi="Times New Roman" w:cs="Times New Roman"/>
          <w:sz w:val="24"/>
          <w:szCs w:val="24"/>
        </w:rPr>
        <w:t>.</w:t>
      </w:r>
      <w:r>
        <w:rPr>
          <w:rFonts w:ascii="Times New Roman" w:hAnsi="Times New Roman" w:cs="Times New Roman"/>
          <w:sz w:val="24"/>
          <w:szCs w:val="24"/>
        </w:rPr>
        <w:t xml:space="preserve"> </w:t>
      </w:r>
      <w:r w:rsidRPr="000730DA">
        <w:rPr>
          <w:rFonts w:ascii="Times New Roman" w:hAnsi="Times New Roman" w:cs="Times New Roman"/>
          <w:sz w:val="24"/>
          <w:szCs w:val="24"/>
        </w:rPr>
        <w:t xml:space="preserve">Latvija </w:t>
      </w:r>
      <w:r>
        <w:rPr>
          <w:rFonts w:ascii="Times New Roman" w:hAnsi="Times New Roman" w:cs="Times New Roman"/>
          <w:sz w:val="24"/>
          <w:szCs w:val="24"/>
        </w:rPr>
        <w:t>uzskata, ka Banku savienībai ir jā</w:t>
      </w:r>
      <w:r w:rsidRPr="000730DA">
        <w:rPr>
          <w:rFonts w:ascii="Times New Roman" w:hAnsi="Times New Roman" w:cs="Times New Roman"/>
          <w:sz w:val="24"/>
          <w:szCs w:val="24"/>
        </w:rPr>
        <w:t>iekļauj trīs element</w:t>
      </w:r>
      <w:r>
        <w:rPr>
          <w:rFonts w:ascii="Times New Roman" w:hAnsi="Times New Roman" w:cs="Times New Roman"/>
          <w:sz w:val="24"/>
          <w:szCs w:val="24"/>
        </w:rPr>
        <w:t>i</w:t>
      </w:r>
      <w:r w:rsidRPr="000730DA">
        <w:rPr>
          <w:rFonts w:ascii="Times New Roman" w:hAnsi="Times New Roman" w:cs="Times New Roman"/>
          <w:sz w:val="24"/>
          <w:szCs w:val="24"/>
        </w:rPr>
        <w:t xml:space="preserve"> – vienot</w:t>
      </w:r>
      <w:r>
        <w:rPr>
          <w:rFonts w:ascii="Times New Roman" w:hAnsi="Times New Roman" w:cs="Times New Roman"/>
          <w:sz w:val="24"/>
          <w:szCs w:val="24"/>
        </w:rPr>
        <w:t>a</w:t>
      </w:r>
      <w:r w:rsidRPr="000730DA">
        <w:rPr>
          <w:rFonts w:ascii="Times New Roman" w:hAnsi="Times New Roman" w:cs="Times New Roman"/>
          <w:sz w:val="24"/>
          <w:szCs w:val="24"/>
        </w:rPr>
        <w:t xml:space="preserve"> </w:t>
      </w:r>
      <w:r>
        <w:rPr>
          <w:rFonts w:ascii="Times New Roman" w:hAnsi="Times New Roman" w:cs="Times New Roman"/>
          <w:sz w:val="24"/>
          <w:szCs w:val="24"/>
        </w:rPr>
        <w:t>kredītiestāžu</w:t>
      </w:r>
      <w:r w:rsidRPr="000730DA">
        <w:rPr>
          <w:rFonts w:ascii="Times New Roman" w:hAnsi="Times New Roman" w:cs="Times New Roman"/>
          <w:sz w:val="24"/>
          <w:szCs w:val="24"/>
        </w:rPr>
        <w:t xml:space="preserve"> uzraudzīb</w:t>
      </w:r>
      <w:r>
        <w:rPr>
          <w:rFonts w:ascii="Times New Roman" w:hAnsi="Times New Roman" w:cs="Times New Roman"/>
          <w:sz w:val="24"/>
          <w:szCs w:val="24"/>
        </w:rPr>
        <w:t>a</w:t>
      </w:r>
      <w:r w:rsidRPr="000730DA">
        <w:rPr>
          <w:rFonts w:ascii="Times New Roman" w:hAnsi="Times New Roman" w:cs="Times New Roman"/>
          <w:sz w:val="24"/>
          <w:szCs w:val="24"/>
        </w:rPr>
        <w:t>, Eiropas noguldījumu garantiju fond</w:t>
      </w:r>
      <w:r>
        <w:rPr>
          <w:rFonts w:ascii="Times New Roman" w:hAnsi="Times New Roman" w:cs="Times New Roman"/>
          <w:sz w:val="24"/>
          <w:szCs w:val="24"/>
        </w:rPr>
        <w:t>s</w:t>
      </w:r>
      <w:r w:rsidRPr="000730DA">
        <w:rPr>
          <w:rFonts w:ascii="Times New Roman" w:hAnsi="Times New Roman" w:cs="Times New Roman"/>
          <w:sz w:val="24"/>
          <w:szCs w:val="24"/>
        </w:rPr>
        <w:t xml:space="preserve"> un vienot</w:t>
      </w:r>
      <w:r>
        <w:rPr>
          <w:rFonts w:ascii="Times New Roman" w:hAnsi="Times New Roman" w:cs="Times New Roman"/>
          <w:sz w:val="24"/>
          <w:szCs w:val="24"/>
        </w:rPr>
        <w:t>s</w:t>
      </w:r>
      <w:r w:rsidRPr="000730DA">
        <w:rPr>
          <w:rFonts w:ascii="Times New Roman" w:hAnsi="Times New Roman" w:cs="Times New Roman"/>
          <w:sz w:val="24"/>
          <w:szCs w:val="24"/>
        </w:rPr>
        <w:t xml:space="preserve"> noregulējuma mehānism</w:t>
      </w:r>
      <w:r>
        <w:rPr>
          <w:rFonts w:ascii="Times New Roman" w:hAnsi="Times New Roman" w:cs="Times New Roman"/>
          <w:sz w:val="24"/>
          <w:szCs w:val="24"/>
        </w:rPr>
        <w:t xml:space="preserve">s. Īstermiņa prioritāte EMS pilnveides procesā ir pabeigt un ieviest jauno ekonomikas pārvaldības regulējumu, kā arī nodrošināt vienotā uzraudzības mehānisma un pēc tam arī noregulējuma mehānisma izveidi un darbību. </w:t>
      </w:r>
    </w:p>
    <w:p w:rsidR="007A05CB" w:rsidRPr="00D05F5F" w:rsidRDefault="007A05CB" w:rsidP="007A05CB">
      <w:pPr>
        <w:jc w:val="both"/>
        <w:rPr>
          <w:rFonts w:ascii="Times New Roman" w:hAnsi="Times New Roman" w:cs="Times New Roman"/>
          <w:sz w:val="24"/>
          <w:szCs w:val="24"/>
        </w:rPr>
      </w:pPr>
      <w:r w:rsidRPr="00D05F5F">
        <w:rPr>
          <w:rFonts w:ascii="Times New Roman" w:hAnsi="Times New Roman" w:cs="Times New Roman"/>
          <w:sz w:val="24"/>
          <w:szCs w:val="24"/>
        </w:rPr>
        <w:t>Latvija</w:t>
      </w:r>
      <w:r w:rsidR="00920F24">
        <w:rPr>
          <w:rFonts w:ascii="Times New Roman" w:hAnsi="Times New Roman" w:cs="Times New Roman"/>
          <w:sz w:val="24"/>
          <w:szCs w:val="24"/>
        </w:rPr>
        <w:t>, pievienojoties vienotai Eiropas valūtai,</w:t>
      </w:r>
      <w:r>
        <w:rPr>
          <w:rFonts w:ascii="Times New Roman" w:hAnsi="Times New Roman" w:cs="Times New Roman"/>
          <w:sz w:val="24"/>
          <w:szCs w:val="24"/>
        </w:rPr>
        <w:t xml:space="preserve"> vēlas </w:t>
      </w:r>
      <w:r w:rsidR="00920F24">
        <w:rPr>
          <w:rFonts w:ascii="Times New Roman" w:hAnsi="Times New Roman" w:cs="Times New Roman"/>
          <w:sz w:val="24"/>
          <w:szCs w:val="24"/>
        </w:rPr>
        <w:t xml:space="preserve">redzēt </w:t>
      </w:r>
      <w:r>
        <w:rPr>
          <w:rFonts w:ascii="Times New Roman" w:hAnsi="Times New Roman" w:cs="Times New Roman"/>
          <w:sz w:val="24"/>
          <w:szCs w:val="24"/>
        </w:rPr>
        <w:t xml:space="preserve">stabilu un spēcīgu </w:t>
      </w:r>
      <w:r w:rsidRPr="00D05F5F">
        <w:rPr>
          <w:rFonts w:ascii="Times New Roman" w:hAnsi="Times New Roman" w:cs="Times New Roman"/>
          <w:sz w:val="24"/>
          <w:szCs w:val="24"/>
        </w:rPr>
        <w:t>E</w:t>
      </w:r>
      <w:r>
        <w:rPr>
          <w:rFonts w:ascii="Times New Roman" w:hAnsi="Times New Roman" w:cs="Times New Roman"/>
          <w:sz w:val="24"/>
          <w:szCs w:val="24"/>
        </w:rPr>
        <w:t xml:space="preserve">iropas </w:t>
      </w:r>
      <w:r w:rsidRPr="00D05F5F">
        <w:rPr>
          <w:rFonts w:ascii="Times New Roman" w:hAnsi="Times New Roman" w:cs="Times New Roman"/>
          <w:sz w:val="24"/>
          <w:szCs w:val="24"/>
        </w:rPr>
        <w:t>M</w:t>
      </w:r>
      <w:r>
        <w:rPr>
          <w:rFonts w:ascii="Times New Roman" w:hAnsi="Times New Roman" w:cs="Times New Roman"/>
          <w:sz w:val="24"/>
          <w:szCs w:val="24"/>
        </w:rPr>
        <w:t xml:space="preserve">onetāro </w:t>
      </w:r>
      <w:r w:rsidRPr="00D05F5F">
        <w:rPr>
          <w:rFonts w:ascii="Times New Roman" w:hAnsi="Times New Roman" w:cs="Times New Roman"/>
          <w:sz w:val="24"/>
          <w:szCs w:val="24"/>
        </w:rPr>
        <w:t>S</w:t>
      </w:r>
      <w:r>
        <w:rPr>
          <w:rFonts w:ascii="Times New Roman" w:hAnsi="Times New Roman" w:cs="Times New Roman"/>
          <w:sz w:val="24"/>
          <w:szCs w:val="24"/>
        </w:rPr>
        <w:t xml:space="preserve">avienību, kuras </w:t>
      </w:r>
      <w:r w:rsidRPr="00D05F5F">
        <w:rPr>
          <w:rFonts w:ascii="Times New Roman" w:hAnsi="Times New Roman" w:cs="Times New Roman"/>
          <w:sz w:val="24"/>
          <w:szCs w:val="24"/>
        </w:rPr>
        <w:t>pilnveides rezultātā ti</w:t>
      </w:r>
      <w:r>
        <w:rPr>
          <w:rFonts w:ascii="Times New Roman" w:hAnsi="Times New Roman" w:cs="Times New Roman"/>
          <w:sz w:val="24"/>
          <w:szCs w:val="24"/>
        </w:rPr>
        <w:t>ktu veicināta sociāli ekonomisko</w:t>
      </w:r>
      <w:r w:rsidRPr="00D05F5F">
        <w:rPr>
          <w:rFonts w:ascii="Times New Roman" w:hAnsi="Times New Roman" w:cs="Times New Roman"/>
          <w:sz w:val="24"/>
          <w:szCs w:val="24"/>
        </w:rPr>
        <w:t xml:space="preserve"> </w:t>
      </w:r>
      <w:r>
        <w:rPr>
          <w:rFonts w:ascii="Times New Roman" w:hAnsi="Times New Roman" w:cs="Times New Roman"/>
          <w:sz w:val="24"/>
          <w:szCs w:val="24"/>
        </w:rPr>
        <w:t>atšķirību izlīdzināšana</w:t>
      </w:r>
      <w:r w:rsidRPr="00D05F5F">
        <w:rPr>
          <w:rFonts w:ascii="Times New Roman" w:hAnsi="Times New Roman" w:cs="Times New Roman"/>
          <w:sz w:val="24"/>
          <w:szCs w:val="24"/>
        </w:rPr>
        <w:t xml:space="preserve"> starp ES dalībvalstīm un reģioniem.</w:t>
      </w:r>
    </w:p>
    <w:p w:rsidR="007A05CB" w:rsidRPr="00B539B2" w:rsidRDefault="007A05CB" w:rsidP="007A05CB">
      <w:pPr>
        <w:jc w:val="both"/>
        <w:rPr>
          <w:rFonts w:ascii="Times New Roman" w:hAnsi="Times New Roman" w:cs="Times New Roman"/>
          <w:sz w:val="24"/>
          <w:szCs w:val="24"/>
        </w:rPr>
      </w:pPr>
      <w:r w:rsidRPr="00B539B2">
        <w:rPr>
          <w:rFonts w:ascii="Times New Roman" w:hAnsi="Times New Roman" w:cs="Times New Roman"/>
          <w:sz w:val="24"/>
          <w:szCs w:val="24"/>
        </w:rPr>
        <w:t xml:space="preserve">Latvija martā </w:t>
      </w:r>
      <w:r>
        <w:rPr>
          <w:rFonts w:ascii="Times New Roman" w:hAnsi="Times New Roman" w:cs="Times New Roman"/>
          <w:sz w:val="24"/>
          <w:szCs w:val="24"/>
        </w:rPr>
        <w:t>arī parakstīja</w:t>
      </w:r>
      <w:r w:rsidRPr="00B539B2">
        <w:rPr>
          <w:rFonts w:ascii="Times New Roman" w:hAnsi="Times New Roman" w:cs="Times New Roman"/>
          <w:sz w:val="24"/>
          <w:szCs w:val="24"/>
        </w:rPr>
        <w:t xml:space="preserve"> Fiskālās </w:t>
      </w:r>
      <w:r>
        <w:rPr>
          <w:rFonts w:ascii="Times New Roman" w:hAnsi="Times New Roman" w:cs="Times New Roman"/>
          <w:sz w:val="24"/>
          <w:szCs w:val="24"/>
        </w:rPr>
        <w:t>disciplīnas (</w:t>
      </w:r>
      <w:r w:rsidRPr="002666D2">
        <w:rPr>
          <w:rFonts w:ascii="Times New Roman" w:hAnsi="Times New Roman" w:cs="Times New Roman"/>
          <w:sz w:val="24"/>
          <w:szCs w:val="24"/>
        </w:rPr>
        <w:t>pilnais nosaukums</w:t>
      </w:r>
      <w:r>
        <w:rPr>
          <w:rFonts w:ascii="Times New Roman" w:hAnsi="Times New Roman" w:cs="Times New Roman"/>
          <w:sz w:val="24"/>
          <w:szCs w:val="24"/>
        </w:rPr>
        <w:t xml:space="preserve"> -</w:t>
      </w:r>
      <w:r w:rsidRPr="002666D2">
        <w:rPr>
          <w:rFonts w:ascii="Times New Roman" w:hAnsi="Times New Roman" w:cs="Times New Roman"/>
          <w:sz w:val="24"/>
          <w:szCs w:val="24"/>
        </w:rPr>
        <w:t xml:space="preserve"> Līgums par stabilitāti, koordināciju un pārvaldību ekonomiskajā un monetārajā savienībā</w:t>
      </w:r>
      <w:r>
        <w:rPr>
          <w:rFonts w:ascii="Times New Roman" w:hAnsi="Times New Roman" w:cs="Times New Roman"/>
          <w:sz w:val="24"/>
          <w:szCs w:val="24"/>
        </w:rPr>
        <w:t xml:space="preserve">) līgumu, kas </w:t>
      </w:r>
      <w:r w:rsidRPr="00B539B2">
        <w:rPr>
          <w:rFonts w:ascii="Times New Roman" w:hAnsi="Times New Roman" w:cs="Times New Roman"/>
          <w:sz w:val="24"/>
          <w:szCs w:val="24"/>
        </w:rPr>
        <w:t>veicinās budžeta disciplīnu, nostiprinās ekonomikas politiku koordināciju un uzlab</w:t>
      </w:r>
      <w:r>
        <w:rPr>
          <w:rFonts w:ascii="Times New Roman" w:hAnsi="Times New Roman" w:cs="Times New Roman"/>
          <w:sz w:val="24"/>
          <w:szCs w:val="24"/>
        </w:rPr>
        <w:t>os eirozonas pārvaldību, t</w:t>
      </w:r>
      <w:r w:rsidRPr="00B539B2">
        <w:rPr>
          <w:rFonts w:ascii="Times New Roman" w:hAnsi="Times New Roman" w:cs="Times New Roman"/>
          <w:sz w:val="24"/>
          <w:szCs w:val="24"/>
        </w:rPr>
        <w:t xml:space="preserve">ādējādi </w:t>
      </w:r>
      <w:r>
        <w:rPr>
          <w:rFonts w:ascii="Times New Roman" w:hAnsi="Times New Roman" w:cs="Times New Roman"/>
          <w:sz w:val="24"/>
          <w:szCs w:val="24"/>
        </w:rPr>
        <w:t>sekmējot ES ilgtspējīgu izaugsmi, nodarbinātību un konkurētspēju.</w:t>
      </w:r>
      <w:r w:rsidRPr="00B539B2">
        <w:rPr>
          <w:rFonts w:ascii="Times New Roman" w:hAnsi="Times New Roman" w:cs="Times New Roman"/>
          <w:sz w:val="24"/>
          <w:szCs w:val="24"/>
        </w:rPr>
        <w:t xml:space="preserve"> </w:t>
      </w:r>
      <w:r>
        <w:rPr>
          <w:rFonts w:ascii="Times New Roman" w:hAnsi="Times New Roman" w:cs="Times New Roman"/>
          <w:sz w:val="24"/>
          <w:szCs w:val="24"/>
        </w:rPr>
        <w:t xml:space="preserve">Fiskālajā līgumā definētos principus Latvijas valdība ievēroja jau iepriekš, veidojot savu budžetu. </w:t>
      </w:r>
    </w:p>
    <w:p w:rsidR="007A05CB" w:rsidRDefault="007A05CB" w:rsidP="007A05CB">
      <w:pPr>
        <w:jc w:val="both"/>
        <w:rPr>
          <w:rFonts w:ascii="Times New Roman" w:hAnsi="Times New Roman" w:cs="Times New Roman"/>
          <w:sz w:val="24"/>
          <w:szCs w:val="24"/>
        </w:rPr>
      </w:pPr>
      <w:r w:rsidRPr="00B539B2">
        <w:rPr>
          <w:rFonts w:ascii="Times New Roman" w:hAnsi="Times New Roman" w:cs="Times New Roman"/>
          <w:sz w:val="24"/>
          <w:szCs w:val="24"/>
        </w:rPr>
        <w:t xml:space="preserve">Latvija atbalstīja Izaugsmes un nodarbinātības pakta apstiprināšanu 2012.gada 29.jūnija Eiropadomē, kas paredz 120 miljardu eiro novirzīšanu izaugsmi un nodarbinātību veicinošiem pasākumiem. </w:t>
      </w:r>
    </w:p>
    <w:p w:rsidR="007A05CB" w:rsidRPr="00B539B2" w:rsidRDefault="007A05CB" w:rsidP="007A05CB">
      <w:pPr>
        <w:jc w:val="both"/>
        <w:rPr>
          <w:rFonts w:ascii="Times New Roman" w:hAnsi="Times New Roman" w:cs="Times New Roman"/>
          <w:sz w:val="24"/>
          <w:szCs w:val="24"/>
        </w:rPr>
      </w:pPr>
      <w:r>
        <w:rPr>
          <w:rFonts w:ascii="Times New Roman" w:hAnsi="Times New Roman" w:cs="Times New Roman"/>
          <w:sz w:val="24"/>
          <w:szCs w:val="24"/>
        </w:rPr>
        <w:t xml:space="preserve">Minēto jautājumu apspriešanā un lēmumu pieņemšanā Latvija stingri atbalstīja nacionālo parlamentu iesaistes nepieciešamību. </w:t>
      </w:r>
    </w:p>
    <w:p w:rsidR="003765FE" w:rsidRDefault="00B539B2" w:rsidP="003765F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Eiropas Savienības budžets </w:t>
      </w:r>
      <w:r w:rsidR="002666D2">
        <w:rPr>
          <w:rFonts w:ascii="Times New Roman" w:hAnsi="Times New Roman" w:cs="Times New Roman"/>
          <w:b/>
          <w:sz w:val="24"/>
          <w:szCs w:val="24"/>
          <w:u w:val="single"/>
        </w:rPr>
        <w:t>2014.-2020.gada</w:t>
      </w:r>
      <w:r>
        <w:rPr>
          <w:rFonts w:ascii="Times New Roman" w:hAnsi="Times New Roman" w:cs="Times New Roman"/>
          <w:b/>
          <w:sz w:val="24"/>
          <w:szCs w:val="24"/>
          <w:u w:val="single"/>
        </w:rPr>
        <w:t>m</w:t>
      </w:r>
    </w:p>
    <w:p w:rsidR="00BE591C" w:rsidRDefault="002914DD" w:rsidP="004A54B8">
      <w:pPr>
        <w:jc w:val="both"/>
        <w:rPr>
          <w:rFonts w:ascii="Times New Roman" w:hAnsi="Times New Roman" w:cs="Times New Roman"/>
          <w:b/>
          <w:sz w:val="24"/>
          <w:szCs w:val="24"/>
        </w:rPr>
      </w:pPr>
      <w:r>
        <w:rPr>
          <w:rFonts w:ascii="Times New Roman" w:hAnsi="Times New Roman" w:cs="Times New Roman"/>
          <w:b/>
          <w:sz w:val="24"/>
          <w:szCs w:val="24"/>
        </w:rPr>
        <w:t>Latvijai Eiropas Savienības daudzgadu budžets ir svarīgs valsts tautsaimniecības attīstības elements, jo veido galveno daļu publisko investīciju. Ievērojot solidaritātes prin</w:t>
      </w:r>
      <w:r w:rsidR="00023F7A">
        <w:rPr>
          <w:rFonts w:ascii="Times New Roman" w:hAnsi="Times New Roman" w:cs="Times New Roman"/>
          <w:b/>
          <w:sz w:val="24"/>
          <w:szCs w:val="24"/>
        </w:rPr>
        <w:t>cipu Eiropas Savienībā, Latvija</w:t>
      </w:r>
      <w:r>
        <w:rPr>
          <w:rFonts w:ascii="Times New Roman" w:hAnsi="Times New Roman" w:cs="Times New Roman"/>
          <w:b/>
          <w:sz w:val="24"/>
          <w:szCs w:val="24"/>
        </w:rPr>
        <w:t xml:space="preserve"> vēlas ar daudzgadu budžeta instrumenta palīdzību uzlabot iedzīvotāju dzīves līmeni, tādējādi mazināt atšķirības ar citām Eiropas Savienības dalībvalstīm un reģioniem, kā arī radīt labākus priekšnosacījumus Latvijas lauksaimniekiem vienlīdzīgas konkurences nodrošināšanā </w:t>
      </w:r>
      <w:r w:rsidR="00023F7A">
        <w:rPr>
          <w:rFonts w:ascii="Times New Roman" w:hAnsi="Times New Roman" w:cs="Times New Roman"/>
          <w:b/>
          <w:sz w:val="24"/>
          <w:szCs w:val="24"/>
        </w:rPr>
        <w:t>Eiropā</w:t>
      </w:r>
      <w:r>
        <w:rPr>
          <w:rFonts w:ascii="Times New Roman" w:hAnsi="Times New Roman" w:cs="Times New Roman"/>
          <w:b/>
          <w:sz w:val="24"/>
          <w:szCs w:val="24"/>
        </w:rPr>
        <w:t xml:space="preserve"> un lauksaimniecības nozares Latvijā attīstībai.</w:t>
      </w:r>
    </w:p>
    <w:p w:rsidR="000B4001" w:rsidRPr="003765FE" w:rsidRDefault="000B4001" w:rsidP="000B4001">
      <w:pPr>
        <w:jc w:val="both"/>
        <w:rPr>
          <w:rFonts w:ascii="Times New Roman" w:hAnsi="Times New Roman" w:cs="Times New Roman"/>
          <w:b/>
          <w:sz w:val="24"/>
          <w:szCs w:val="24"/>
        </w:rPr>
      </w:pPr>
      <w:r w:rsidRPr="000E504B">
        <w:rPr>
          <w:rFonts w:ascii="Times New Roman" w:hAnsi="Times New Roman" w:cs="Times New Roman"/>
          <w:sz w:val="24"/>
          <w:szCs w:val="24"/>
        </w:rPr>
        <w:t xml:space="preserve">2012.gadā Ārlietu ministrija sadarbībā ar citām valdības institūcijām, nozaru organizācijām, nevalstiskajam partneriem strādāja, lai virzītos uz tādu vienošanos par ES daudzgadu budžetu 2014. – 2020. gadam, kas atspoguļotu Latvijas intereses sarunās. Kohēzijas </w:t>
      </w:r>
      <w:r w:rsidRPr="009A4AD7">
        <w:rPr>
          <w:rFonts w:ascii="Times New Roman" w:hAnsi="Times New Roman" w:cs="Times New Roman"/>
          <w:sz w:val="24"/>
          <w:szCs w:val="24"/>
        </w:rPr>
        <w:t xml:space="preserve">politikā </w:t>
      </w:r>
      <w:r>
        <w:rPr>
          <w:rFonts w:ascii="Times New Roman" w:hAnsi="Times New Roman" w:cs="Times New Roman"/>
          <w:sz w:val="24"/>
          <w:szCs w:val="24"/>
        </w:rPr>
        <w:t xml:space="preserve">valdība iestājās par </w:t>
      </w:r>
      <w:r w:rsidRPr="00570824">
        <w:rPr>
          <w:rFonts w:ascii="Times New Roman" w:hAnsi="Times New Roman" w:cs="Times New Roman"/>
          <w:sz w:val="24"/>
          <w:szCs w:val="24"/>
        </w:rPr>
        <w:t>finansējuma apjoma saglabāšan</w:t>
      </w:r>
      <w:r>
        <w:rPr>
          <w:rFonts w:ascii="Times New Roman" w:hAnsi="Times New Roman" w:cs="Times New Roman"/>
          <w:sz w:val="24"/>
          <w:szCs w:val="24"/>
        </w:rPr>
        <w:t>u</w:t>
      </w:r>
      <w:r w:rsidRPr="00570824">
        <w:rPr>
          <w:rFonts w:ascii="Times New Roman" w:hAnsi="Times New Roman" w:cs="Times New Roman"/>
          <w:sz w:val="24"/>
          <w:szCs w:val="24"/>
        </w:rPr>
        <w:t xml:space="preserve"> vismaz līdzšinējā līmenī </w:t>
      </w:r>
      <w:r>
        <w:rPr>
          <w:rFonts w:ascii="Times New Roman" w:hAnsi="Times New Roman" w:cs="Times New Roman"/>
          <w:sz w:val="24"/>
          <w:szCs w:val="24"/>
        </w:rPr>
        <w:t xml:space="preserve">un </w:t>
      </w:r>
      <w:r w:rsidRPr="00B66D56">
        <w:rPr>
          <w:rFonts w:ascii="Times New Roman" w:hAnsi="Times New Roman" w:cs="Times New Roman"/>
          <w:sz w:val="24"/>
          <w:szCs w:val="24"/>
        </w:rPr>
        <w:t>tādu</w:t>
      </w:r>
      <w:r w:rsidRPr="000E504B">
        <w:rPr>
          <w:rFonts w:ascii="Times New Roman" w:hAnsi="Times New Roman" w:cs="Times New Roman"/>
          <w:sz w:val="24"/>
          <w:szCs w:val="24"/>
        </w:rPr>
        <w:t xml:space="preserve"> finansējuma piešķīrumu, kas nodrošinātu ES2020 stratēģijas mērķu un prioritāšu sasniegšanu.</w:t>
      </w:r>
      <w:r w:rsidRPr="009A4AD7">
        <w:rPr>
          <w:rFonts w:ascii="Times New Roman" w:hAnsi="Times New Roman" w:cs="Times New Roman"/>
          <w:sz w:val="24"/>
          <w:szCs w:val="24"/>
        </w:rPr>
        <w:t xml:space="preserve"> S</w:t>
      </w:r>
      <w:r w:rsidRPr="00B66D56">
        <w:rPr>
          <w:rFonts w:ascii="Times New Roman" w:hAnsi="Times New Roman" w:cs="Times New Roman"/>
          <w:sz w:val="24"/>
          <w:szCs w:val="24"/>
        </w:rPr>
        <w:t xml:space="preserve">avukārt Kopējā lauksaimniecības politikā </w:t>
      </w:r>
      <w:r>
        <w:rPr>
          <w:rFonts w:ascii="Times New Roman" w:hAnsi="Times New Roman" w:cs="Times New Roman"/>
          <w:sz w:val="24"/>
          <w:szCs w:val="24"/>
        </w:rPr>
        <w:t xml:space="preserve">valdība </w:t>
      </w:r>
      <w:r w:rsidR="00400D7B">
        <w:rPr>
          <w:rFonts w:ascii="Times New Roman" w:hAnsi="Times New Roman" w:cs="Times New Roman"/>
          <w:sz w:val="24"/>
          <w:szCs w:val="24"/>
        </w:rPr>
        <w:t>iestājās par</w:t>
      </w:r>
      <w:r w:rsidRPr="000E504B">
        <w:rPr>
          <w:rFonts w:ascii="Times New Roman" w:hAnsi="Times New Roman" w:cs="Times New Roman"/>
          <w:bCs/>
          <w:sz w:val="24"/>
          <w:szCs w:val="24"/>
        </w:rPr>
        <w:t xml:space="preserve"> maksimāli strauj</w:t>
      </w:r>
      <w:r>
        <w:rPr>
          <w:rFonts w:ascii="Times New Roman" w:hAnsi="Times New Roman" w:cs="Times New Roman"/>
          <w:bCs/>
          <w:sz w:val="24"/>
          <w:szCs w:val="24"/>
        </w:rPr>
        <w:t>u</w:t>
      </w:r>
      <w:r w:rsidRPr="000E504B">
        <w:rPr>
          <w:rFonts w:ascii="Times New Roman" w:hAnsi="Times New Roman" w:cs="Times New Roman"/>
          <w:bCs/>
          <w:sz w:val="24"/>
          <w:szCs w:val="24"/>
        </w:rPr>
        <w:t xml:space="preserve"> tiešo maksājumu izlīdzināšan</w:t>
      </w:r>
      <w:r>
        <w:rPr>
          <w:rFonts w:ascii="Times New Roman" w:hAnsi="Times New Roman" w:cs="Times New Roman"/>
          <w:bCs/>
          <w:sz w:val="24"/>
          <w:szCs w:val="24"/>
        </w:rPr>
        <w:t>u</w:t>
      </w:r>
      <w:r w:rsidRPr="000E504B">
        <w:rPr>
          <w:rFonts w:ascii="Times New Roman" w:hAnsi="Times New Roman" w:cs="Times New Roman"/>
          <w:bCs/>
          <w:sz w:val="24"/>
          <w:szCs w:val="24"/>
        </w:rPr>
        <w:t>, nosakot minimālo tiešo maksājumu līmeni aptuveni 80% apmērā iepretim ES vidējam līmenim</w:t>
      </w:r>
      <w:r>
        <w:rPr>
          <w:rFonts w:ascii="Times New Roman" w:hAnsi="Times New Roman" w:cs="Times New Roman"/>
          <w:bCs/>
          <w:sz w:val="24"/>
          <w:szCs w:val="24"/>
        </w:rPr>
        <w:t xml:space="preserve">, lai nodrošinātu </w:t>
      </w:r>
      <w:r w:rsidRPr="00570824">
        <w:rPr>
          <w:rFonts w:ascii="Times New Roman" w:hAnsi="Times New Roman" w:cs="Times New Roman"/>
          <w:sz w:val="24"/>
          <w:szCs w:val="24"/>
        </w:rPr>
        <w:t>godīg</w:t>
      </w:r>
      <w:r>
        <w:rPr>
          <w:rFonts w:ascii="Times New Roman" w:hAnsi="Times New Roman" w:cs="Times New Roman"/>
          <w:sz w:val="24"/>
          <w:szCs w:val="24"/>
        </w:rPr>
        <w:t>āk</w:t>
      </w:r>
      <w:r w:rsidRPr="00570824">
        <w:rPr>
          <w:rFonts w:ascii="Times New Roman" w:hAnsi="Times New Roman" w:cs="Times New Roman"/>
          <w:sz w:val="24"/>
          <w:szCs w:val="24"/>
        </w:rPr>
        <w:t>u</w:t>
      </w:r>
      <w:r>
        <w:rPr>
          <w:rFonts w:ascii="Times New Roman" w:hAnsi="Times New Roman" w:cs="Times New Roman"/>
          <w:sz w:val="24"/>
          <w:szCs w:val="24"/>
        </w:rPr>
        <w:t>s</w:t>
      </w:r>
      <w:r w:rsidRPr="00570824">
        <w:rPr>
          <w:rFonts w:ascii="Times New Roman" w:hAnsi="Times New Roman" w:cs="Times New Roman"/>
          <w:sz w:val="24"/>
          <w:szCs w:val="24"/>
        </w:rPr>
        <w:t xml:space="preserve"> un taisnīg</w:t>
      </w:r>
      <w:r>
        <w:rPr>
          <w:rFonts w:ascii="Times New Roman" w:hAnsi="Times New Roman" w:cs="Times New Roman"/>
          <w:sz w:val="24"/>
          <w:szCs w:val="24"/>
        </w:rPr>
        <w:t>āk</w:t>
      </w:r>
      <w:r w:rsidRPr="00570824">
        <w:rPr>
          <w:rFonts w:ascii="Times New Roman" w:hAnsi="Times New Roman" w:cs="Times New Roman"/>
          <w:sz w:val="24"/>
          <w:szCs w:val="24"/>
        </w:rPr>
        <w:t>u</w:t>
      </w:r>
      <w:r>
        <w:rPr>
          <w:rFonts w:ascii="Times New Roman" w:hAnsi="Times New Roman" w:cs="Times New Roman"/>
          <w:sz w:val="24"/>
          <w:szCs w:val="24"/>
        </w:rPr>
        <w:t>s</w:t>
      </w:r>
      <w:r w:rsidRPr="00570824">
        <w:rPr>
          <w:rFonts w:ascii="Times New Roman" w:hAnsi="Times New Roman" w:cs="Times New Roman"/>
          <w:sz w:val="24"/>
          <w:szCs w:val="24"/>
        </w:rPr>
        <w:t xml:space="preserve"> tiešo</w:t>
      </w:r>
      <w:r>
        <w:rPr>
          <w:rFonts w:ascii="Times New Roman" w:hAnsi="Times New Roman" w:cs="Times New Roman"/>
          <w:sz w:val="24"/>
          <w:szCs w:val="24"/>
        </w:rPr>
        <w:t>s</w:t>
      </w:r>
      <w:r w:rsidRPr="00570824">
        <w:rPr>
          <w:rFonts w:ascii="Times New Roman" w:hAnsi="Times New Roman" w:cs="Times New Roman"/>
          <w:sz w:val="24"/>
          <w:szCs w:val="24"/>
        </w:rPr>
        <w:t xml:space="preserve"> maksājumu</w:t>
      </w:r>
      <w:r>
        <w:rPr>
          <w:rFonts w:ascii="Times New Roman" w:hAnsi="Times New Roman" w:cs="Times New Roman"/>
          <w:sz w:val="24"/>
          <w:szCs w:val="24"/>
        </w:rPr>
        <w:t>s</w:t>
      </w:r>
      <w:r w:rsidRPr="00570824">
        <w:rPr>
          <w:rFonts w:ascii="Times New Roman" w:hAnsi="Times New Roman" w:cs="Times New Roman"/>
          <w:sz w:val="24"/>
          <w:szCs w:val="24"/>
        </w:rPr>
        <w:t xml:space="preserve"> Latvijas lauksaimniekiem</w:t>
      </w:r>
      <w:r>
        <w:rPr>
          <w:rFonts w:ascii="Times New Roman" w:hAnsi="Times New Roman" w:cs="Times New Roman"/>
          <w:sz w:val="24"/>
          <w:szCs w:val="24"/>
        </w:rPr>
        <w:t>, kā arī finansējumu lauku attīstībai</w:t>
      </w:r>
      <w:r w:rsidRPr="000E504B">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Pateicoties koordinētai darbībai, ir </w:t>
      </w:r>
      <w:r>
        <w:rPr>
          <w:rFonts w:ascii="Times New Roman" w:hAnsi="Times New Roman" w:cs="Times New Roman"/>
          <w:sz w:val="24"/>
          <w:szCs w:val="24"/>
        </w:rPr>
        <w:lastRenderedPageBreak/>
        <w:t xml:space="preserve">panākts progress Latvijas prioritāšu sasniegšanā. </w:t>
      </w:r>
      <w:r w:rsidRPr="00002571">
        <w:rPr>
          <w:rFonts w:ascii="Times New Roman" w:hAnsi="Times New Roman" w:cs="Times New Roman"/>
          <w:sz w:val="24"/>
          <w:szCs w:val="24"/>
        </w:rPr>
        <w:t>Jaunākajā Eiropadomes prezidenta piedāvājumā paredzēts izņēmums Kohēzijas finansējuma ierobežojumam tām valstīm, kurās krīzes laikā bijis ievērojams IKP kritums. To vidū ir arī Latvija.</w:t>
      </w:r>
      <w:r>
        <w:rPr>
          <w:rFonts w:ascii="Times New Roman" w:hAnsi="Times New Roman" w:cs="Times New Roman"/>
          <w:sz w:val="24"/>
          <w:szCs w:val="24"/>
        </w:rPr>
        <w:t xml:space="preserve"> </w:t>
      </w:r>
      <w:r>
        <w:rPr>
          <w:rFonts w:ascii="Times New Roman" w:eastAsia="Calibri" w:hAnsi="Times New Roman" w:cs="Times New Roman"/>
          <w:sz w:val="24"/>
          <w:szCs w:val="24"/>
        </w:rPr>
        <w:t>Jaunākais priekšlikums paredz pieaugumu arī tieš</w:t>
      </w:r>
      <w:r w:rsidR="00400D7B">
        <w:rPr>
          <w:rFonts w:ascii="Times New Roman" w:eastAsia="Calibri" w:hAnsi="Times New Roman" w:cs="Times New Roman"/>
          <w:sz w:val="24"/>
          <w:szCs w:val="24"/>
        </w:rPr>
        <w:t xml:space="preserve">ajiem </w:t>
      </w:r>
      <w:r>
        <w:rPr>
          <w:rFonts w:ascii="Times New Roman" w:eastAsia="Calibri" w:hAnsi="Times New Roman" w:cs="Times New Roman"/>
          <w:sz w:val="24"/>
          <w:szCs w:val="24"/>
        </w:rPr>
        <w:t xml:space="preserve">maksājumiem. </w:t>
      </w:r>
    </w:p>
    <w:p w:rsidR="001374C5" w:rsidRPr="003765FE" w:rsidRDefault="001374C5" w:rsidP="00092F02">
      <w:pPr>
        <w:jc w:val="both"/>
        <w:rPr>
          <w:rFonts w:ascii="Times New Roman" w:hAnsi="Times New Roman" w:cs="Times New Roman"/>
          <w:b/>
          <w:sz w:val="24"/>
          <w:szCs w:val="24"/>
        </w:rPr>
      </w:pPr>
      <w:r>
        <w:rPr>
          <w:rFonts w:ascii="Times New Roman" w:eastAsia="Calibri" w:hAnsi="Times New Roman" w:cs="Times New Roman"/>
          <w:sz w:val="24"/>
          <w:szCs w:val="24"/>
        </w:rPr>
        <w:t>Latvijas institūcijas ciešā sadarbībā un koordinācijā turpinās Latvijas interešu aizstāvību budžeta jautājumos un labvēlīga valsts tautsaimniecībai risinājuma panākšanā.</w:t>
      </w:r>
    </w:p>
    <w:p w:rsidR="00B539B2" w:rsidRDefault="00B539B2" w:rsidP="00B539B2">
      <w:pPr>
        <w:jc w:val="both"/>
        <w:rPr>
          <w:rFonts w:ascii="Times New Roman" w:hAnsi="Times New Roman" w:cs="Times New Roman"/>
          <w:b/>
          <w:sz w:val="24"/>
          <w:szCs w:val="24"/>
          <w:u w:val="single"/>
        </w:rPr>
      </w:pPr>
      <w:r>
        <w:rPr>
          <w:rFonts w:ascii="Times New Roman" w:hAnsi="Times New Roman" w:cs="Times New Roman"/>
          <w:b/>
          <w:sz w:val="24"/>
          <w:szCs w:val="24"/>
          <w:u w:val="single"/>
        </w:rPr>
        <w:t>Sadarbības stiprināšana ar Baltijas valstīm, Ziemeļvalstīm, Vāciju un Poliju</w:t>
      </w:r>
    </w:p>
    <w:p w:rsidR="0097167A" w:rsidRPr="0074719E" w:rsidRDefault="0097167A" w:rsidP="00B539B2">
      <w:pPr>
        <w:jc w:val="both"/>
        <w:rPr>
          <w:rFonts w:ascii="Times New Roman" w:hAnsi="Times New Roman" w:cs="Times New Roman"/>
          <w:b/>
          <w:sz w:val="24"/>
          <w:szCs w:val="24"/>
        </w:rPr>
      </w:pPr>
      <w:r w:rsidRPr="0074719E">
        <w:rPr>
          <w:rFonts w:ascii="Times New Roman" w:hAnsi="Times New Roman" w:cs="Times New Roman"/>
          <w:b/>
          <w:sz w:val="24"/>
          <w:szCs w:val="24"/>
        </w:rPr>
        <w:t xml:space="preserve">Latvijas mērķis bija turpināt ciešu sadarbību ar Baltijas valstīm, Ziemeļvalstīm, Vāciju un Poliju kopīgas platformas meklējumiem Eiropas Savienības nākotnes izveidē, pozīcijas skaidrošanai un aizstāvībai daudzgadu budžeta ietvaros, kā arī saskares punktu meklējumiem Latvija būtisku ārpolitisko jautājumu, piemēram, Austrumu partnerības iniciatīvas veicināšanai Eiropas Savienībā. Attiecībās ar Baltijas valstīm nopietnu lomu turpināja spēlēt vienotu risinājumu identifikācija reģiona valstu enerģētikas drošības stiprināšanā. </w:t>
      </w:r>
    </w:p>
    <w:p w:rsidR="009F5D89" w:rsidRDefault="00657CC3" w:rsidP="00B539B2">
      <w:pPr>
        <w:jc w:val="both"/>
        <w:rPr>
          <w:rFonts w:ascii="Times New Roman" w:hAnsi="Times New Roman" w:cs="Times New Roman"/>
          <w:sz w:val="24"/>
          <w:szCs w:val="24"/>
        </w:rPr>
      </w:pPr>
      <w:r>
        <w:rPr>
          <w:rFonts w:ascii="Times New Roman" w:hAnsi="Times New Roman" w:cs="Times New Roman"/>
          <w:sz w:val="24"/>
          <w:szCs w:val="24"/>
        </w:rPr>
        <w:t xml:space="preserve">Minētie mērķi tika īstenoti </w:t>
      </w:r>
      <w:r w:rsidR="000272D1">
        <w:rPr>
          <w:rFonts w:ascii="Times New Roman" w:hAnsi="Times New Roman" w:cs="Times New Roman"/>
          <w:sz w:val="24"/>
          <w:szCs w:val="24"/>
        </w:rPr>
        <w:t xml:space="preserve">regulāru </w:t>
      </w:r>
      <w:r>
        <w:rPr>
          <w:rFonts w:ascii="Times New Roman" w:hAnsi="Times New Roman" w:cs="Times New Roman"/>
          <w:sz w:val="24"/>
          <w:szCs w:val="24"/>
        </w:rPr>
        <w:t xml:space="preserve">politisko konsultāciju ietvaros dažādos līmeņos, piemēram, </w:t>
      </w:r>
      <w:r w:rsidRPr="00EA0A82">
        <w:rPr>
          <w:rFonts w:ascii="Times New Roman" w:hAnsi="Times New Roman" w:cs="Times New Roman"/>
          <w:sz w:val="24"/>
          <w:szCs w:val="24"/>
        </w:rPr>
        <w:t xml:space="preserve">23.augustā </w:t>
      </w:r>
      <w:r>
        <w:rPr>
          <w:rFonts w:ascii="Times New Roman" w:hAnsi="Times New Roman" w:cs="Times New Roman"/>
          <w:sz w:val="24"/>
          <w:szCs w:val="24"/>
        </w:rPr>
        <w:t xml:space="preserve">Rīgā viesojās VFR ārlietu ministrs </w:t>
      </w:r>
      <w:proofErr w:type="spellStart"/>
      <w:r>
        <w:rPr>
          <w:rFonts w:ascii="Times New Roman" w:hAnsi="Times New Roman" w:cs="Times New Roman"/>
          <w:sz w:val="24"/>
          <w:szCs w:val="24"/>
        </w:rPr>
        <w:t>G.Vestervelle</w:t>
      </w:r>
      <w:proofErr w:type="spellEnd"/>
      <w:r>
        <w:rPr>
          <w:rFonts w:ascii="Times New Roman" w:hAnsi="Times New Roman" w:cs="Times New Roman"/>
          <w:sz w:val="24"/>
          <w:szCs w:val="24"/>
        </w:rPr>
        <w:t xml:space="preserve">, novembra beigās Polijas prezidents </w:t>
      </w:r>
      <w:proofErr w:type="spellStart"/>
      <w:r>
        <w:rPr>
          <w:rFonts w:ascii="Times New Roman" w:hAnsi="Times New Roman" w:cs="Times New Roman"/>
          <w:sz w:val="24"/>
          <w:szCs w:val="24"/>
        </w:rPr>
        <w:t>B.Komorovskis</w:t>
      </w:r>
      <w:proofErr w:type="spellEnd"/>
      <w:r>
        <w:rPr>
          <w:rFonts w:ascii="Times New Roman" w:hAnsi="Times New Roman" w:cs="Times New Roman"/>
          <w:sz w:val="24"/>
          <w:szCs w:val="24"/>
        </w:rPr>
        <w:t xml:space="preserve">, </w:t>
      </w:r>
      <w:r w:rsidR="00B85B22">
        <w:rPr>
          <w:rFonts w:ascii="Times New Roman" w:hAnsi="Times New Roman" w:cs="Times New Roman"/>
          <w:sz w:val="24"/>
          <w:szCs w:val="24"/>
        </w:rPr>
        <w:t xml:space="preserve">Viļņā septembrī notika NB8 ārlietu ministru tikšanās, Latvijas prezidents A.Bērziņš oktobrī apmeklēja Berlīni u.c. </w:t>
      </w:r>
    </w:p>
    <w:p w:rsidR="00084178" w:rsidRDefault="00B539B2" w:rsidP="00B539B2">
      <w:pPr>
        <w:jc w:val="both"/>
        <w:rPr>
          <w:rFonts w:ascii="Times New Roman" w:hAnsi="Times New Roman" w:cs="Times New Roman"/>
          <w:sz w:val="24"/>
          <w:szCs w:val="24"/>
        </w:rPr>
      </w:pPr>
      <w:r w:rsidRPr="004446BA">
        <w:rPr>
          <w:rFonts w:ascii="Times New Roman" w:hAnsi="Times New Roman" w:cs="Times New Roman"/>
          <w:sz w:val="24"/>
          <w:szCs w:val="24"/>
        </w:rPr>
        <w:t xml:space="preserve">Baltijas valstu starpā </w:t>
      </w:r>
      <w:r w:rsidR="008F05F9">
        <w:rPr>
          <w:rFonts w:ascii="Times New Roman" w:hAnsi="Times New Roman" w:cs="Times New Roman"/>
          <w:sz w:val="24"/>
          <w:szCs w:val="24"/>
        </w:rPr>
        <w:t xml:space="preserve">dažādu politisko līmeņu un resoru starpā tika sasniegts augsts koordinācijas līmenis </w:t>
      </w:r>
      <w:r w:rsidRPr="004446BA">
        <w:rPr>
          <w:rFonts w:ascii="Times New Roman" w:hAnsi="Times New Roman" w:cs="Times New Roman"/>
          <w:sz w:val="24"/>
          <w:szCs w:val="24"/>
        </w:rPr>
        <w:t xml:space="preserve">kopīgo interešu īstenošanai Eiropas Savienībā, </w:t>
      </w:r>
      <w:r>
        <w:rPr>
          <w:rFonts w:ascii="Times New Roman" w:hAnsi="Times New Roman" w:cs="Times New Roman"/>
          <w:sz w:val="24"/>
          <w:szCs w:val="24"/>
        </w:rPr>
        <w:t xml:space="preserve">īpaši </w:t>
      </w:r>
      <w:r w:rsidR="002666D2">
        <w:rPr>
          <w:rFonts w:ascii="Times New Roman" w:hAnsi="Times New Roman" w:cs="Times New Roman"/>
          <w:sz w:val="24"/>
          <w:szCs w:val="24"/>
        </w:rPr>
        <w:t xml:space="preserve">ES </w:t>
      </w:r>
      <w:r>
        <w:rPr>
          <w:rFonts w:ascii="Times New Roman" w:hAnsi="Times New Roman" w:cs="Times New Roman"/>
          <w:sz w:val="24"/>
          <w:szCs w:val="24"/>
        </w:rPr>
        <w:t>daudzgadu budžeta jautājumos</w:t>
      </w:r>
      <w:r w:rsidRPr="004446BA">
        <w:rPr>
          <w:rFonts w:ascii="Times New Roman" w:hAnsi="Times New Roman" w:cs="Times New Roman"/>
          <w:sz w:val="24"/>
          <w:szCs w:val="24"/>
        </w:rPr>
        <w:t xml:space="preserve">. </w:t>
      </w:r>
    </w:p>
    <w:p w:rsidR="004277AE" w:rsidRDefault="004277AE" w:rsidP="004277AE">
      <w:pPr>
        <w:jc w:val="both"/>
        <w:rPr>
          <w:rFonts w:ascii="Times New Roman" w:hAnsi="Times New Roman" w:cs="Times New Roman"/>
          <w:sz w:val="24"/>
          <w:szCs w:val="24"/>
        </w:rPr>
      </w:pPr>
      <w:r>
        <w:rPr>
          <w:rFonts w:ascii="Times New Roman" w:hAnsi="Times New Roman" w:cs="Times New Roman"/>
          <w:sz w:val="24"/>
          <w:szCs w:val="24"/>
        </w:rPr>
        <w:t xml:space="preserve">Augstu intensitāti saglabāja tradicionāli ciešā sadarbība drošības politikas jomā. Īpaši uzsverama Latvijas Nacionālo bruņoto spēku sadarbība ar Ziemeļvalstīm Afganistānā. </w:t>
      </w:r>
    </w:p>
    <w:p w:rsidR="00B539B2" w:rsidRDefault="00B539B2" w:rsidP="00B539B2">
      <w:pPr>
        <w:jc w:val="both"/>
        <w:rPr>
          <w:rFonts w:ascii="Times New Roman" w:hAnsi="Times New Roman" w:cs="Times New Roman"/>
          <w:b/>
          <w:sz w:val="24"/>
          <w:szCs w:val="24"/>
          <w:u w:val="single"/>
        </w:rPr>
      </w:pPr>
      <w:r>
        <w:rPr>
          <w:rFonts w:ascii="Times New Roman" w:hAnsi="Times New Roman" w:cs="Times New Roman"/>
          <w:b/>
          <w:sz w:val="24"/>
          <w:szCs w:val="24"/>
          <w:u w:val="single"/>
        </w:rPr>
        <w:t>Drošības politika</w:t>
      </w:r>
    </w:p>
    <w:p w:rsidR="001D45A0" w:rsidRPr="0074719E" w:rsidRDefault="001D45A0" w:rsidP="00B539B2">
      <w:pPr>
        <w:jc w:val="both"/>
        <w:rPr>
          <w:rFonts w:ascii="Times New Roman" w:hAnsi="Times New Roman" w:cs="Times New Roman"/>
          <w:b/>
          <w:sz w:val="24"/>
          <w:szCs w:val="24"/>
        </w:rPr>
      </w:pPr>
      <w:r w:rsidRPr="0074719E">
        <w:rPr>
          <w:rFonts w:ascii="Times New Roman" w:hAnsi="Times New Roman" w:cs="Times New Roman"/>
          <w:b/>
          <w:sz w:val="24"/>
          <w:szCs w:val="24"/>
        </w:rPr>
        <w:t>Latvija</w:t>
      </w:r>
      <w:r w:rsidR="000B3AFC" w:rsidRPr="0074719E">
        <w:rPr>
          <w:rFonts w:ascii="Times New Roman" w:hAnsi="Times New Roman" w:cs="Times New Roman"/>
          <w:b/>
          <w:sz w:val="24"/>
          <w:szCs w:val="24"/>
        </w:rPr>
        <w:t>s</w:t>
      </w:r>
      <w:r w:rsidRPr="0074719E">
        <w:rPr>
          <w:rFonts w:ascii="Times New Roman" w:hAnsi="Times New Roman" w:cs="Times New Roman"/>
          <w:b/>
          <w:sz w:val="24"/>
          <w:szCs w:val="24"/>
        </w:rPr>
        <w:t xml:space="preserve"> </w:t>
      </w:r>
      <w:r w:rsidR="000B3AFC" w:rsidRPr="0074719E">
        <w:rPr>
          <w:rFonts w:ascii="Times New Roman" w:hAnsi="Times New Roman" w:cs="Times New Roman"/>
          <w:b/>
          <w:sz w:val="24"/>
          <w:szCs w:val="24"/>
        </w:rPr>
        <w:t xml:space="preserve">prioritātes 2012.gadā bija </w:t>
      </w:r>
      <w:r w:rsidR="004277AE">
        <w:rPr>
          <w:rFonts w:ascii="Times New Roman" w:hAnsi="Times New Roman" w:cs="Times New Roman"/>
          <w:b/>
          <w:sz w:val="24"/>
          <w:szCs w:val="24"/>
        </w:rPr>
        <w:t>labvēlīgu lēmumu pieņemšana NATO Čikāgas samitā</w:t>
      </w:r>
      <w:r w:rsidR="000B3AFC" w:rsidRPr="0074719E">
        <w:rPr>
          <w:rFonts w:ascii="Times New Roman" w:hAnsi="Times New Roman" w:cs="Times New Roman"/>
          <w:b/>
          <w:sz w:val="24"/>
          <w:szCs w:val="24"/>
        </w:rPr>
        <w:t xml:space="preserve">, </w:t>
      </w:r>
      <w:r w:rsidR="004277AE">
        <w:rPr>
          <w:rFonts w:ascii="Times New Roman" w:hAnsi="Times New Roman" w:cs="Times New Roman"/>
          <w:b/>
          <w:sz w:val="24"/>
          <w:szCs w:val="24"/>
        </w:rPr>
        <w:t>t.sk.,</w:t>
      </w:r>
      <w:r w:rsidR="000B3AFC" w:rsidRPr="0074719E">
        <w:rPr>
          <w:rFonts w:ascii="Times New Roman" w:hAnsi="Times New Roman" w:cs="Times New Roman"/>
          <w:b/>
          <w:sz w:val="24"/>
          <w:szCs w:val="24"/>
        </w:rPr>
        <w:t xml:space="preserve"> </w:t>
      </w:r>
      <w:r w:rsidR="004277AE" w:rsidRPr="004277AE">
        <w:rPr>
          <w:rFonts w:ascii="Times New Roman" w:hAnsi="Times New Roman" w:cs="Times New Roman"/>
          <w:b/>
          <w:sz w:val="24"/>
          <w:szCs w:val="24"/>
        </w:rPr>
        <w:t>stiprināt sabiedroto solidaritāti un spēju ātri reaģēt un efektīvi rīkoties jebkura apdraudējuma situācijā</w:t>
      </w:r>
      <w:r w:rsidR="004277AE">
        <w:rPr>
          <w:rFonts w:ascii="Times New Roman" w:hAnsi="Times New Roman" w:cs="Times New Roman"/>
          <w:b/>
          <w:sz w:val="24"/>
          <w:szCs w:val="24"/>
        </w:rPr>
        <w:t>,</w:t>
      </w:r>
      <w:r w:rsidR="004277AE" w:rsidRPr="004277AE">
        <w:rPr>
          <w:rFonts w:ascii="Times New Roman" w:hAnsi="Times New Roman" w:cs="Times New Roman"/>
          <w:b/>
          <w:sz w:val="24"/>
          <w:szCs w:val="24"/>
        </w:rPr>
        <w:t xml:space="preserve"> </w:t>
      </w:r>
      <w:r w:rsidR="00F95FF6">
        <w:rPr>
          <w:rFonts w:ascii="Times New Roman" w:hAnsi="Times New Roman" w:cs="Times New Roman"/>
          <w:b/>
          <w:sz w:val="24"/>
          <w:szCs w:val="24"/>
        </w:rPr>
        <w:t>nodrošināt</w:t>
      </w:r>
      <w:r w:rsidR="000B3AFC" w:rsidRPr="0074719E">
        <w:rPr>
          <w:rFonts w:ascii="Times New Roman" w:hAnsi="Times New Roman" w:cs="Times New Roman"/>
          <w:b/>
          <w:sz w:val="24"/>
          <w:szCs w:val="24"/>
        </w:rPr>
        <w:t xml:space="preserve"> </w:t>
      </w:r>
      <w:r w:rsidR="00F95FF6">
        <w:rPr>
          <w:rFonts w:ascii="Times New Roman" w:hAnsi="Times New Roman" w:cs="Times New Roman"/>
          <w:b/>
          <w:sz w:val="24"/>
          <w:szCs w:val="24"/>
        </w:rPr>
        <w:t>Baltijas g</w:t>
      </w:r>
      <w:r w:rsidR="000B3AFC" w:rsidRPr="0074719E">
        <w:rPr>
          <w:rFonts w:ascii="Times New Roman" w:hAnsi="Times New Roman" w:cs="Times New Roman"/>
          <w:b/>
          <w:sz w:val="24"/>
          <w:szCs w:val="24"/>
        </w:rPr>
        <w:t xml:space="preserve">aisa telpas patrulēšanas </w:t>
      </w:r>
      <w:r w:rsidR="004277AE" w:rsidRPr="004277AE">
        <w:rPr>
          <w:rFonts w:ascii="Times New Roman" w:hAnsi="Times New Roman" w:cs="Times New Roman"/>
          <w:b/>
          <w:sz w:val="24"/>
          <w:szCs w:val="24"/>
        </w:rPr>
        <w:t>misijas ilgtermiņa risinājuma apstiprināšanu</w:t>
      </w:r>
      <w:r w:rsidR="00F95FF6">
        <w:rPr>
          <w:rFonts w:ascii="Times New Roman" w:hAnsi="Times New Roman" w:cs="Times New Roman"/>
          <w:b/>
          <w:sz w:val="24"/>
          <w:szCs w:val="24"/>
        </w:rPr>
        <w:t>,</w:t>
      </w:r>
      <w:r w:rsidR="00F95FF6" w:rsidRPr="00F95FF6">
        <w:rPr>
          <w:rFonts w:ascii="Times New Roman" w:hAnsi="Times New Roman" w:cs="Times New Roman"/>
          <w:b/>
          <w:sz w:val="24"/>
          <w:szCs w:val="24"/>
        </w:rPr>
        <w:t xml:space="preserve"> veicināt koordinētu atbildības</w:t>
      </w:r>
      <w:r w:rsidR="00F95FF6">
        <w:rPr>
          <w:rFonts w:ascii="Times New Roman" w:hAnsi="Times New Roman" w:cs="Times New Roman"/>
          <w:b/>
          <w:sz w:val="24"/>
          <w:szCs w:val="24"/>
        </w:rPr>
        <w:t xml:space="preserve"> nodošanas procesu Afganistānā</w:t>
      </w:r>
      <w:r w:rsidR="000B3AFC" w:rsidRPr="0074719E">
        <w:rPr>
          <w:rFonts w:ascii="Times New Roman" w:hAnsi="Times New Roman" w:cs="Times New Roman"/>
          <w:b/>
          <w:sz w:val="24"/>
          <w:szCs w:val="24"/>
        </w:rPr>
        <w:t xml:space="preserve">, </w:t>
      </w:r>
      <w:r w:rsidR="00F95FF6" w:rsidRPr="00F95FF6">
        <w:rPr>
          <w:rFonts w:ascii="Times New Roman" w:hAnsi="Times New Roman" w:cs="Times New Roman"/>
          <w:b/>
          <w:sz w:val="24"/>
          <w:szCs w:val="24"/>
        </w:rPr>
        <w:t>palielināt tranzīta kravu plūsmu caur Latviju, tādējādi nodrošinot lielāku finansiālu pienesumu Latvijas ekonomikai</w:t>
      </w:r>
      <w:r w:rsidR="00F95FF6">
        <w:rPr>
          <w:rFonts w:ascii="Times New Roman" w:hAnsi="Times New Roman" w:cs="Times New Roman"/>
          <w:b/>
          <w:sz w:val="24"/>
          <w:szCs w:val="24"/>
        </w:rPr>
        <w:t>. Kā prioritāte saglabājās</w:t>
      </w:r>
      <w:r w:rsidR="00F95FF6" w:rsidRPr="0074719E">
        <w:rPr>
          <w:rFonts w:ascii="Times New Roman" w:hAnsi="Times New Roman" w:cs="Times New Roman"/>
          <w:b/>
          <w:sz w:val="24"/>
          <w:szCs w:val="24"/>
        </w:rPr>
        <w:t xml:space="preserve"> </w:t>
      </w:r>
      <w:r w:rsidR="000B3AFC" w:rsidRPr="0074719E">
        <w:rPr>
          <w:rFonts w:ascii="Times New Roman" w:hAnsi="Times New Roman" w:cs="Times New Roman"/>
          <w:b/>
          <w:sz w:val="24"/>
          <w:szCs w:val="24"/>
        </w:rPr>
        <w:t xml:space="preserve">militāro mācību ar sabiedrotajiem norise Latvijas un reģiona teritorijā. </w:t>
      </w:r>
    </w:p>
    <w:p w:rsidR="00B539B2" w:rsidRPr="000D25AA" w:rsidRDefault="00B539B2" w:rsidP="004277AE">
      <w:pPr>
        <w:spacing w:after="240"/>
        <w:jc w:val="both"/>
        <w:rPr>
          <w:rFonts w:ascii="Times New Roman" w:hAnsi="Times New Roman" w:cs="Times New Roman"/>
          <w:sz w:val="24"/>
          <w:szCs w:val="24"/>
        </w:rPr>
      </w:pPr>
      <w:r w:rsidRPr="000D25AA">
        <w:rPr>
          <w:rFonts w:ascii="Times New Roman" w:hAnsi="Times New Roman" w:cs="Times New Roman"/>
          <w:sz w:val="24"/>
          <w:szCs w:val="24"/>
        </w:rPr>
        <w:t>Saeima pieņēma jaunu Valsts aizsardzības koncepciju un apņēmās līdz 2020. gadam panākt aizsardzībai 2% no IKP lielu finansējumu</w:t>
      </w:r>
      <w:r w:rsidR="000B3AFC">
        <w:rPr>
          <w:rFonts w:ascii="Times New Roman" w:hAnsi="Times New Roman" w:cs="Times New Roman"/>
          <w:sz w:val="24"/>
          <w:szCs w:val="24"/>
        </w:rPr>
        <w:t>, kas demonstrē Latvijas vēlmi uzņemties gan lielāku atbildību par valsts aizsardzību, gan apl</w:t>
      </w:r>
      <w:r w:rsidR="004277AE">
        <w:rPr>
          <w:rFonts w:ascii="Times New Roman" w:hAnsi="Times New Roman" w:cs="Times New Roman"/>
          <w:sz w:val="24"/>
          <w:szCs w:val="24"/>
        </w:rPr>
        <w:t>iecina Latvijas vēlmi būt aktīvai un uzticamai NATO sabiedrotajai</w:t>
      </w:r>
      <w:r w:rsidR="000B3AFC">
        <w:rPr>
          <w:rFonts w:ascii="Times New Roman" w:hAnsi="Times New Roman" w:cs="Times New Roman"/>
          <w:sz w:val="24"/>
          <w:szCs w:val="24"/>
        </w:rPr>
        <w:t>.</w:t>
      </w:r>
    </w:p>
    <w:p w:rsidR="004277AE" w:rsidRDefault="00B66C5F" w:rsidP="004277AE">
      <w:pPr>
        <w:spacing w:after="240"/>
        <w:jc w:val="both"/>
        <w:rPr>
          <w:rFonts w:ascii="Times New Roman" w:hAnsi="Times New Roman" w:cs="Times New Roman"/>
          <w:sz w:val="24"/>
          <w:szCs w:val="24"/>
        </w:rPr>
      </w:pPr>
      <w:r>
        <w:rPr>
          <w:rFonts w:ascii="Times New Roman" w:hAnsi="Times New Roman" w:cs="Times New Roman"/>
          <w:sz w:val="24"/>
          <w:szCs w:val="24"/>
        </w:rPr>
        <w:t>Čikāgā tika pieņemts l</w:t>
      </w:r>
      <w:r w:rsidR="00B539B2" w:rsidRPr="00F60827">
        <w:rPr>
          <w:rFonts w:ascii="Times New Roman" w:hAnsi="Times New Roman" w:cs="Times New Roman"/>
          <w:sz w:val="24"/>
          <w:szCs w:val="24"/>
        </w:rPr>
        <w:t>ēmums turpināt NATO Gaisa telpas patrulēšanas ope</w:t>
      </w:r>
      <w:r w:rsidR="00B539B2" w:rsidRPr="00F60827">
        <w:rPr>
          <w:rFonts w:ascii="Times New Roman" w:hAnsi="Times New Roman" w:cs="Times New Roman"/>
          <w:sz w:val="24"/>
          <w:szCs w:val="24"/>
        </w:rPr>
        <w:softHyphen/>
        <w:t>rā</w:t>
      </w:r>
      <w:r w:rsidR="00B539B2" w:rsidRPr="00F60827">
        <w:rPr>
          <w:rFonts w:ascii="Times New Roman" w:hAnsi="Times New Roman" w:cs="Times New Roman"/>
          <w:sz w:val="24"/>
          <w:szCs w:val="24"/>
        </w:rPr>
        <w:softHyphen/>
        <w:t>ciju Baltijas valstīs bez ierobežojuma laikā</w:t>
      </w:r>
      <w:r w:rsidR="00B539B2">
        <w:rPr>
          <w:rFonts w:ascii="Times New Roman" w:hAnsi="Times New Roman" w:cs="Times New Roman"/>
          <w:sz w:val="24"/>
          <w:szCs w:val="24"/>
        </w:rPr>
        <w:t xml:space="preserve">, kas </w:t>
      </w:r>
      <w:r w:rsidR="00B539B2" w:rsidRPr="00F60827">
        <w:rPr>
          <w:rFonts w:ascii="Times New Roman" w:hAnsi="Times New Roman" w:cs="Times New Roman"/>
          <w:sz w:val="24"/>
          <w:szCs w:val="24"/>
        </w:rPr>
        <w:t xml:space="preserve">ir </w:t>
      </w:r>
      <w:r w:rsidR="00761DB3">
        <w:rPr>
          <w:rFonts w:ascii="Times New Roman" w:hAnsi="Times New Roman" w:cs="Times New Roman"/>
          <w:sz w:val="24"/>
          <w:szCs w:val="24"/>
        </w:rPr>
        <w:t>alianses</w:t>
      </w:r>
      <w:r w:rsidR="00B539B2" w:rsidRPr="00F60827">
        <w:rPr>
          <w:rFonts w:ascii="Times New Roman" w:hAnsi="Times New Roman" w:cs="Times New Roman"/>
          <w:sz w:val="24"/>
          <w:szCs w:val="24"/>
        </w:rPr>
        <w:t xml:space="preserve"> klātbūtnes Baltijas reģionā būtisks elements. </w:t>
      </w:r>
    </w:p>
    <w:p w:rsidR="004277AE" w:rsidRPr="004277AE" w:rsidRDefault="004277AE" w:rsidP="004277AE">
      <w:pPr>
        <w:spacing w:after="240"/>
        <w:jc w:val="both"/>
        <w:rPr>
          <w:rFonts w:ascii="Times New Roman" w:hAnsi="Times New Roman" w:cs="Times New Roman"/>
          <w:sz w:val="24"/>
          <w:szCs w:val="24"/>
        </w:rPr>
      </w:pPr>
      <w:r w:rsidRPr="00F60827">
        <w:rPr>
          <w:rFonts w:ascii="Times New Roman" w:hAnsi="Times New Roman" w:cs="Times New Roman"/>
          <w:sz w:val="24"/>
          <w:szCs w:val="24"/>
        </w:rPr>
        <w:lastRenderedPageBreak/>
        <w:t>Lai sekmētu pilnvērtīgu iesaisti NATO politikas plānošanā un īstenošanā, Latvijā un Baltijas reģionā regulāri notika sabiedroto militārās mācības</w:t>
      </w:r>
      <w:r>
        <w:rPr>
          <w:rFonts w:ascii="Times New Roman" w:hAnsi="Times New Roman" w:cs="Times New Roman"/>
          <w:sz w:val="24"/>
          <w:szCs w:val="24"/>
        </w:rPr>
        <w:t xml:space="preserve">, </w:t>
      </w:r>
      <w:r w:rsidR="003906A0">
        <w:rPr>
          <w:rFonts w:ascii="Times New Roman" w:hAnsi="Times New Roman" w:cs="Times New Roman"/>
          <w:sz w:val="24"/>
          <w:szCs w:val="24"/>
        </w:rPr>
        <w:t xml:space="preserve">t.sk., </w:t>
      </w:r>
      <w:r>
        <w:rPr>
          <w:rFonts w:ascii="Times New Roman" w:hAnsi="Times New Roman" w:cs="Times New Roman"/>
          <w:sz w:val="24"/>
          <w:szCs w:val="24"/>
        </w:rPr>
        <w:t>ar ASV militārpersonu piedalīšanos</w:t>
      </w:r>
      <w:r w:rsidRPr="00F60827">
        <w:rPr>
          <w:rFonts w:ascii="Times New Roman" w:hAnsi="Times New Roman" w:cs="Times New Roman"/>
          <w:sz w:val="24"/>
          <w:szCs w:val="24"/>
        </w:rPr>
        <w:t xml:space="preserve"> - </w:t>
      </w:r>
      <w:r w:rsidRPr="00F60827">
        <w:rPr>
          <w:rFonts w:ascii="Times New Roman" w:hAnsi="Times New Roman" w:cs="Times New Roman"/>
          <w:i/>
          <w:sz w:val="24"/>
          <w:szCs w:val="24"/>
        </w:rPr>
        <w:t xml:space="preserve">Saber </w:t>
      </w:r>
      <w:proofErr w:type="spellStart"/>
      <w:r w:rsidRPr="00F60827">
        <w:rPr>
          <w:rFonts w:ascii="Times New Roman" w:hAnsi="Times New Roman" w:cs="Times New Roman"/>
          <w:i/>
          <w:sz w:val="24"/>
          <w:szCs w:val="24"/>
        </w:rPr>
        <w:t>Strike</w:t>
      </w:r>
      <w:proofErr w:type="spellEnd"/>
      <w:r w:rsidRPr="00F60827">
        <w:rPr>
          <w:rFonts w:ascii="Times New Roman" w:hAnsi="Times New Roman" w:cs="Times New Roman"/>
          <w:i/>
          <w:sz w:val="24"/>
          <w:szCs w:val="24"/>
        </w:rPr>
        <w:t xml:space="preserve"> 2012</w:t>
      </w:r>
      <w:r w:rsidRPr="00F60827">
        <w:rPr>
          <w:rFonts w:ascii="Times New Roman" w:hAnsi="Times New Roman" w:cs="Times New Roman"/>
          <w:sz w:val="24"/>
          <w:szCs w:val="24"/>
        </w:rPr>
        <w:t xml:space="preserve">, </w:t>
      </w:r>
      <w:proofErr w:type="spellStart"/>
      <w:r w:rsidRPr="00F60827">
        <w:rPr>
          <w:rFonts w:ascii="Times New Roman" w:hAnsi="Times New Roman" w:cs="Times New Roman"/>
          <w:i/>
          <w:sz w:val="24"/>
          <w:szCs w:val="24"/>
        </w:rPr>
        <w:t>Baltic</w:t>
      </w:r>
      <w:proofErr w:type="spellEnd"/>
      <w:r w:rsidRPr="00F60827">
        <w:rPr>
          <w:rFonts w:ascii="Times New Roman" w:hAnsi="Times New Roman" w:cs="Times New Roman"/>
          <w:i/>
          <w:sz w:val="24"/>
          <w:szCs w:val="24"/>
        </w:rPr>
        <w:t xml:space="preserve"> </w:t>
      </w:r>
      <w:proofErr w:type="spellStart"/>
      <w:r w:rsidRPr="00F60827">
        <w:rPr>
          <w:rFonts w:ascii="Times New Roman" w:hAnsi="Times New Roman" w:cs="Times New Roman"/>
          <w:i/>
          <w:sz w:val="24"/>
          <w:szCs w:val="24"/>
        </w:rPr>
        <w:t>Host</w:t>
      </w:r>
      <w:proofErr w:type="spellEnd"/>
      <w:r w:rsidRPr="00F60827">
        <w:rPr>
          <w:rFonts w:ascii="Times New Roman" w:hAnsi="Times New Roman" w:cs="Times New Roman"/>
          <w:i/>
          <w:sz w:val="24"/>
          <w:szCs w:val="24"/>
        </w:rPr>
        <w:t xml:space="preserve"> 2012</w:t>
      </w:r>
      <w:r w:rsidRPr="00F60827">
        <w:rPr>
          <w:rFonts w:ascii="Times New Roman" w:hAnsi="Times New Roman" w:cs="Times New Roman"/>
          <w:sz w:val="24"/>
          <w:szCs w:val="24"/>
        </w:rPr>
        <w:t>.</w:t>
      </w:r>
      <w:r w:rsidRPr="004277AE">
        <w:t xml:space="preserve"> </w:t>
      </w:r>
      <w:r w:rsidRPr="004277AE">
        <w:rPr>
          <w:rFonts w:ascii="Times New Roman" w:hAnsi="Times New Roman" w:cs="Times New Roman"/>
          <w:sz w:val="24"/>
          <w:szCs w:val="24"/>
        </w:rPr>
        <w:t>Mācību rīkošana veicina NATO redzamo klātbūtni un trenē sadarbību starp sabiedroto bruņotajiem spēkiem.</w:t>
      </w:r>
      <w:r>
        <w:t xml:space="preserve"> </w:t>
      </w:r>
    </w:p>
    <w:p w:rsidR="004277AE" w:rsidRDefault="004277AE" w:rsidP="004277AE">
      <w:pPr>
        <w:jc w:val="both"/>
        <w:rPr>
          <w:rFonts w:ascii="Times New Roman" w:hAnsi="Times New Roman" w:cs="Times New Roman"/>
          <w:sz w:val="24"/>
          <w:szCs w:val="24"/>
        </w:rPr>
      </w:pPr>
      <w:r w:rsidRPr="00F60827">
        <w:rPr>
          <w:rFonts w:ascii="Times New Roman" w:hAnsi="Times New Roman" w:cs="Times New Roman"/>
          <w:sz w:val="24"/>
          <w:szCs w:val="24"/>
        </w:rPr>
        <w:t xml:space="preserve">Latvija turpināja militāro līdzdalību operācijā Afganistānā. </w:t>
      </w:r>
      <w:r>
        <w:rPr>
          <w:rFonts w:ascii="Times New Roman" w:hAnsi="Times New Roman" w:cs="Times New Roman"/>
          <w:sz w:val="24"/>
          <w:szCs w:val="24"/>
        </w:rPr>
        <w:t xml:space="preserve">Turpinot sadarbību ar Ziemeļvalstīm, </w:t>
      </w:r>
      <w:r w:rsidRPr="00F60827">
        <w:rPr>
          <w:rFonts w:ascii="Times New Roman" w:hAnsi="Times New Roman" w:cs="Times New Roman"/>
          <w:sz w:val="24"/>
          <w:szCs w:val="24"/>
        </w:rPr>
        <w:t>Latvija</w:t>
      </w:r>
      <w:r>
        <w:rPr>
          <w:rFonts w:ascii="Times New Roman" w:hAnsi="Times New Roman" w:cs="Times New Roman"/>
          <w:sz w:val="24"/>
          <w:szCs w:val="24"/>
        </w:rPr>
        <w:t>,</w:t>
      </w:r>
      <w:r w:rsidRPr="00F60827">
        <w:rPr>
          <w:rFonts w:ascii="Times New Roman" w:hAnsi="Times New Roman" w:cs="Times New Roman"/>
          <w:sz w:val="24"/>
          <w:szCs w:val="24"/>
        </w:rPr>
        <w:t xml:space="preserve"> Zviedrij</w:t>
      </w:r>
      <w:r>
        <w:rPr>
          <w:rFonts w:ascii="Times New Roman" w:hAnsi="Times New Roman" w:cs="Times New Roman"/>
          <w:sz w:val="24"/>
          <w:szCs w:val="24"/>
        </w:rPr>
        <w:t>a</w:t>
      </w:r>
      <w:r w:rsidRPr="00F60827">
        <w:rPr>
          <w:rFonts w:ascii="Times New Roman" w:hAnsi="Times New Roman" w:cs="Times New Roman"/>
          <w:sz w:val="24"/>
          <w:szCs w:val="24"/>
        </w:rPr>
        <w:t>, Somij</w:t>
      </w:r>
      <w:r>
        <w:rPr>
          <w:rFonts w:ascii="Times New Roman" w:hAnsi="Times New Roman" w:cs="Times New Roman"/>
          <w:sz w:val="24"/>
          <w:szCs w:val="24"/>
        </w:rPr>
        <w:t>a</w:t>
      </w:r>
      <w:r w:rsidRPr="00F60827">
        <w:rPr>
          <w:rFonts w:ascii="Times New Roman" w:hAnsi="Times New Roman" w:cs="Times New Roman"/>
          <w:sz w:val="24"/>
          <w:szCs w:val="24"/>
        </w:rPr>
        <w:t xml:space="preserve"> un Norvēģij</w:t>
      </w:r>
      <w:r>
        <w:rPr>
          <w:rFonts w:ascii="Times New Roman" w:hAnsi="Times New Roman" w:cs="Times New Roman"/>
          <w:sz w:val="24"/>
          <w:szCs w:val="24"/>
        </w:rPr>
        <w:t>a</w:t>
      </w:r>
      <w:r w:rsidRPr="00F60827">
        <w:rPr>
          <w:rFonts w:ascii="Times New Roman" w:hAnsi="Times New Roman" w:cs="Times New Roman"/>
          <w:sz w:val="24"/>
          <w:szCs w:val="24"/>
        </w:rPr>
        <w:t xml:space="preserve"> </w:t>
      </w:r>
      <w:r>
        <w:rPr>
          <w:rFonts w:ascii="Times New Roman" w:hAnsi="Times New Roman" w:cs="Times New Roman"/>
          <w:sz w:val="24"/>
          <w:szCs w:val="24"/>
        </w:rPr>
        <w:t xml:space="preserve">izveidoja kopīgu Ziemeļvalstu – Baltijas </w:t>
      </w:r>
      <w:r w:rsidRPr="00F60827">
        <w:rPr>
          <w:rFonts w:ascii="Times New Roman" w:hAnsi="Times New Roman" w:cs="Times New Roman"/>
          <w:sz w:val="24"/>
          <w:szCs w:val="24"/>
        </w:rPr>
        <w:t>pārejas atbalsta vienīb</w:t>
      </w:r>
      <w:r>
        <w:rPr>
          <w:rFonts w:ascii="Times New Roman" w:hAnsi="Times New Roman" w:cs="Times New Roman"/>
          <w:sz w:val="24"/>
          <w:szCs w:val="24"/>
        </w:rPr>
        <w:t>u</w:t>
      </w:r>
      <w:r w:rsidRPr="00F60827">
        <w:rPr>
          <w:rFonts w:ascii="Times New Roman" w:hAnsi="Times New Roman" w:cs="Times New Roman"/>
          <w:sz w:val="24"/>
          <w:szCs w:val="24"/>
        </w:rPr>
        <w:t xml:space="preserve"> </w:t>
      </w:r>
      <w:proofErr w:type="spellStart"/>
      <w:r w:rsidRPr="00F60827">
        <w:rPr>
          <w:rFonts w:ascii="Times New Roman" w:hAnsi="Times New Roman" w:cs="Times New Roman"/>
          <w:sz w:val="24"/>
          <w:szCs w:val="24"/>
        </w:rPr>
        <w:t>Mazarišarifā</w:t>
      </w:r>
      <w:proofErr w:type="spellEnd"/>
      <w:r w:rsidRPr="00F60827">
        <w:rPr>
          <w:rFonts w:ascii="Times New Roman" w:hAnsi="Times New Roman" w:cs="Times New Roman"/>
          <w:sz w:val="24"/>
          <w:szCs w:val="24"/>
        </w:rPr>
        <w:t xml:space="preserve">. </w:t>
      </w:r>
      <w:r>
        <w:rPr>
          <w:rFonts w:ascii="Times New Roman" w:hAnsi="Times New Roman" w:cs="Times New Roman"/>
          <w:sz w:val="24"/>
          <w:szCs w:val="24"/>
        </w:rPr>
        <w:t>Baltijas valstu starpā tika izvērsta sadarbība aizsardzības jomā, uzlabojot sadarbības institucionālo ietvaru, kā arī veidojot jaunus trīspusējās sadarbības projektus militāro apmācību un kopējo spēju uzlabošanā.</w:t>
      </w:r>
    </w:p>
    <w:p w:rsidR="00F95FF6" w:rsidRDefault="00B539B2" w:rsidP="00F95FF6">
      <w:pPr>
        <w:spacing w:after="120"/>
        <w:jc w:val="both"/>
        <w:rPr>
          <w:rFonts w:ascii="Times New Roman" w:hAnsi="Times New Roman" w:cs="Times New Roman"/>
          <w:sz w:val="24"/>
          <w:szCs w:val="24"/>
        </w:rPr>
      </w:pPr>
      <w:r w:rsidRPr="00F60827">
        <w:rPr>
          <w:rFonts w:ascii="Times New Roman" w:hAnsi="Times New Roman" w:cs="Times New Roman"/>
          <w:sz w:val="24"/>
          <w:szCs w:val="24"/>
        </w:rPr>
        <w:t xml:space="preserve">Latvijas centienu rezultātā Centrālāzijas valstu pārstāvji tika uzaicināti piedalīties NATO valstu un valdību vadītāju sanāksmē Čikāgā, tādējādi sekmējot šo valstu iesaistīšanos Afganistānas ilgtspējīgā attīstībā, tai skaitā </w:t>
      </w:r>
      <w:r w:rsidR="00282641">
        <w:rPr>
          <w:rFonts w:ascii="Times New Roman" w:hAnsi="Times New Roman" w:cs="Times New Roman"/>
          <w:sz w:val="24"/>
          <w:szCs w:val="24"/>
        </w:rPr>
        <w:t>kravu pārvadājumu</w:t>
      </w:r>
      <w:r w:rsidRPr="00F60827">
        <w:rPr>
          <w:rFonts w:ascii="Times New Roman" w:hAnsi="Times New Roman" w:cs="Times New Roman"/>
          <w:sz w:val="24"/>
          <w:szCs w:val="24"/>
        </w:rPr>
        <w:t xml:space="preserve"> jomā.</w:t>
      </w:r>
      <w:r w:rsidR="00D3426D">
        <w:rPr>
          <w:rFonts w:ascii="Times New Roman" w:hAnsi="Times New Roman" w:cs="Times New Roman"/>
          <w:sz w:val="24"/>
          <w:szCs w:val="24"/>
        </w:rPr>
        <w:t xml:space="preserve"> </w:t>
      </w:r>
    </w:p>
    <w:p w:rsidR="00F95FF6" w:rsidRPr="00F95FF6" w:rsidRDefault="00F95FF6" w:rsidP="00F95FF6">
      <w:pPr>
        <w:spacing w:after="120"/>
        <w:jc w:val="both"/>
        <w:rPr>
          <w:rFonts w:ascii="Times New Roman" w:hAnsi="Times New Roman" w:cs="Times New Roman"/>
          <w:sz w:val="24"/>
          <w:szCs w:val="24"/>
        </w:rPr>
      </w:pPr>
      <w:r w:rsidRPr="00EC763B">
        <w:rPr>
          <w:rFonts w:ascii="Times New Roman" w:eastAsia="Times New Roman" w:hAnsi="Times New Roman" w:cs="Arial Unicode MS"/>
          <w:sz w:val="24"/>
          <w:szCs w:val="24"/>
          <w:lang w:bidi="lo-LA"/>
        </w:rPr>
        <w:t>Lai veicinātu starpta</w:t>
      </w:r>
      <w:r>
        <w:rPr>
          <w:rFonts w:ascii="Times New Roman" w:eastAsia="Times New Roman" w:hAnsi="Times New Roman" w:cs="Arial Unicode MS"/>
          <w:sz w:val="24"/>
          <w:szCs w:val="24"/>
          <w:lang w:bidi="lo-LA"/>
        </w:rPr>
        <w:t>utisko drošību, Latvija iesaistījā</w:t>
      </w:r>
      <w:r w:rsidRPr="00EC763B">
        <w:rPr>
          <w:rFonts w:ascii="Times New Roman" w:eastAsia="Times New Roman" w:hAnsi="Times New Roman" w:cs="Arial Unicode MS"/>
          <w:sz w:val="24"/>
          <w:szCs w:val="24"/>
          <w:lang w:bidi="lo-LA"/>
        </w:rPr>
        <w:t xml:space="preserve">s aizsardzības reformu atbalsta </w:t>
      </w:r>
      <w:r>
        <w:rPr>
          <w:rFonts w:ascii="Times New Roman" w:eastAsia="Times New Roman" w:hAnsi="Times New Roman" w:cs="Arial Unicode MS"/>
          <w:sz w:val="24"/>
          <w:szCs w:val="24"/>
          <w:lang w:bidi="lo-LA"/>
        </w:rPr>
        <w:t>un kapacitātes celšanas projektu</w:t>
      </w:r>
      <w:r w:rsidRPr="00EC763B">
        <w:rPr>
          <w:rFonts w:ascii="Times New Roman" w:eastAsia="Times New Roman" w:hAnsi="Times New Roman" w:cs="Arial Unicode MS"/>
          <w:sz w:val="24"/>
          <w:szCs w:val="24"/>
          <w:lang w:bidi="lo-LA"/>
        </w:rPr>
        <w:t xml:space="preserve"> </w:t>
      </w:r>
      <w:r>
        <w:rPr>
          <w:rFonts w:ascii="Times New Roman" w:eastAsia="Times New Roman" w:hAnsi="Times New Roman" w:cs="Arial Unicode MS"/>
          <w:sz w:val="24"/>
          <w:szCs w:val="24"/>
          <w:lang w:bidi="lo-LA"/>
        </w:rPr>
        <w:t>īstenošanā</w:t>
      </w:r>
      <w:r w:rsidRPr="00F95FF6">
        <w:rPr>
          <w:rFonts w:ascii="Times New Roman" w:eastAsia="Times New Roman" w:hAnsi="Times New Roman" w:cs="Arial Unicode MS"/>
          <w:sz w:val="24"/>
          <w:szCs w:val="24"/>
          <w:lang w:bidi="lo-LA"/>
        </w:rPr>
        <w:t xml:space="preserve"> </w:t>
      </w:r>
      <w:r w:rsidRPr="00EC763B">
        <w:rPr>
          <w:rFonts w:ascii="Times New Roman" w:eastAsia="Times New Roman" w:hAnsi="Times New Roman" w:cs="Arial Unicode MS"/>
          <w:sz w:val="24"/>
          <w:szCs w:val="24"/>
          <w:lang w:bidi="lo-LA"/>
        </w:rPr>
        <w:t>ar valstīm, kuras vēlas attīstīt ciešāku sadarbību ar NATO un ES vai arī kurām ir vēlme kļūt par NATO un/vai ES dalībvalstīm, kā arī valstīm, kurās starptautiskās operācijās piedalās vai ir piedalījušies NBS. Prioritāri tās ir tādas valstis kā Gruzija un Moldova.</w:t>
      </w:r>
    </w:p>
    <w:p w:rsidR="006B6773" w:rsidRDefault="006B6773" w:rsidP="006B6773">
      <w:pPr>
        <w:jc w:val="both"/>
        <w:rPr>
          <w:rFonts w:ascii="Times New Roman" w:hAnsi="Times New Roman" w:cs="Times New Roman"/>
          <w:b/>
          <w:sz w:val="24"/>
          <w:szCs w:val="24"/>
          <w:u w:val="single"/>
        </w:rPr>
      </w:pPr>
      <w:r>
        <w:rPr>
          <w:rFonts w:ascii="Times New Roman" w:hAnsi="Times New Roman" w:cs="Times New Roman"/>
          <w:b/>
          <w:sz w:val="24"/>
          <w:szCs w:val="24"/>
          <w:u w:val="single"/>
        </w:rPr>
        <w:t>Stratēģiskās partnerības stiprināšana ar ASV</w:t>
      </w:r>
    </w:p>
    <w:p w:rsidR="006B6773" w:rsidRDefault="006B6773" w:rsidP="006B6773">
      <w:pPr>
        <w:jc w:val="both"/>
        <w:rPr>
          <w:rFonts w:ascii="Times New Roman" w:hAnsi="Times New Roman" w:cs="Times New Roman"/>
          <w:b/>
          <w:sz w:val="24"/>
          <w:szCs w:val="24"/>
        </w:rPr>
      </w:pPr>
      <w:r>
        <w:rPr>
          <w:rFonts w:ascii="Times New Roman" w:hAnsi="Times New Roman" w:cs="Times New Roman"/>
          <w:b/>
          <w:sz w:val="24"/>
          <w:szCs w:val="24"/>
        </w:rPr>
        <w:t xml:space="preserve">Latvijas interesēs bija stratēģiskās partnerības turpināšana ar ASV, īpaši divpusējo ekonomisko kontaktu padziļināšanā, tādējādi veicinot ciešākus kontaktus ārpus tradicionāli aktīvajām saitēm politiskā dialoga un drošības politikas jomā. </w:t>
      </w:r>
    </w:p>
    <w:p w:rsidR="006B6773" w:rsidRDefault="006B6773" w:rsidP="006B6773">
      <w:pPr>
        <w:jc w:val="both"/>
        <w:rPr>
          <w:rFonts w:ascii="Times New Roman" w:hAnsi="Times New Roman" w:cs="Times New Roman"/>
          <w:sz w:val="24"/>
          <w:szCs w:val="24"/>
        </w:rPr>
      </w:pPr>
      <w:r>
        <w:rPr>
          <w:rFonts w:ascii="Times New Roman" w:hAnsi="Times New Roman" w:cs="Times New Roman"/>
          <w:sz w:val="24"/>
          <w:szCs w:val="24"/>
        </w:rPr>
        <w:t>28. jūnijā notika ASV valsts sekretāres Hilarijas Klintones vizīte, kas simboliski apliecināja Latvijas un ASV stratēģisko partnerību</w:t>
      </w:r>
      <w:r w:rsidR="006D15BF">
        <w:rPr>
          <w:rFonts w:ascii="Times New Roman" w:hAnsi="Times New Roman" w:cs="Times New Roman"/>
          <w:sz w:val="24"/>
          <w:szCs w:val="24"/>
        </w:rPr>
        <w:t xml:space="preserve">. Tikšanos laikā ar Latvijas amatpersonām tika atkārtoti </w:t>
      </w:r>
      <w:r w:rsidR="00572D8B">
        <w:rPr>
          <w:rFonts w:ascii="Times New Roman" w:hAnsi="Times New Roman" w:cs="Times New Roman"/>
          <w:sz w:val="24"/>
          <w:szCs w:val="24"/>
        </w:rPr>
        <w:t>konstatēts</w:t>
      </w:r>
      <w:r w:rsidR="006D15BF">
        <w:rPr>
          <w:rFonts w:ascii="Times New Roman" w:hAnsi="Times New Roman" w:cs="Times New Roman"/>
          <w:sz w:val="24"/>
          <w:szCs w:val="24"/>
        </w:rPr>
        <w:t xml:space="preserve">, ka abu valstu viedokļi par starptautiskās dienas kārtības jautājumiem, t.sk., situāciju Krievijā, reformu turpināšanu Austrumu partnerības valstīs, Afganistānas risinājumiem, ir ļoti līdzīgi. </w:t>
      </w:r>
      <w:r>
        <w:rPr>
          <w:rFonts w:ascii="Times New Roman" w:hAnsi="Times New Roman" w:cs="Times New Roman"/>
          <w:sz w:val="24"/>
          <w:szCs w:val="24"/>
        </w:rPr>
        <w:t xml:space="preserve">H.Klintones vizītes laikā tika parakstīta </w:t>
      </w:r>
      <w:r w:rsidR="006D15BF">
        <w:rPr>
          <w:rFonts w:ascii="Times New Roman" w:hAnsi="Times New Roman" w:cs="Times New Roman"/>
          <w:sz w:val="24"/>
          <w:szCs w:val="24"/>
        </w:rPr>
        <w:t xml:space="preserve">arī </w:t>
      </w:r>
      <w:r>
        <w:rPr>
          <w:rFonts w:ascii="Times New Roman" w:hAnsi="Times New Roman" w:cs="Times New Roman"/>
          <w:sz w:val="24"/>
          <w:szCs w:val="24"/>
        </w:rPr>
        <w:t>vienošanās par attīstības palīdzības sniegšanu Moldovas tieslietu sistēmai, kas nostiprina Latvijas un ASV partnerību demokratizācijas procesu atbalstam ES Austrumu partnerības valstīs. Vienlaikus, vizītes laikā tika parakstīts saprašanās memorands par Fulbraita stipendiātu apmaiņu, tādējādi kopā ar Baltijas – ASV B</w:t>
      </w:r>
      <w:r w:rsidR="007A490D">
        <w:rPr>
          <w:rFonts w:ascii="Times New Roman" w:hAnsi="Times New Roman" w:cs="Times New Roman"/>
          <w:sz w:val="24"/>
          <w:szCs w:val="24"/>
        </w:rPr>
        <w:t>r</w:t>
      </w:r>
      <w:r>
        <w:rPr>
          <w:rFonts w:ascii="Times New Roman" w:hAnsi="Times New Roman" w:cs="Times New Roman"/>
          <w:sz w:val="24"/>
          <w:szCs w:val="24"/>
        </w:rPr>
        <w:t xml:space="preserve">īvības Fondu veiksmīgi veicinot izglītības sakarus starp ASV un Latviju. </w:t>
      </w:r>
    </w:p>
    <w:p w:rsidR="006B6773" w:rsidRDefault="006B6773" w:rsidP="006B6773">
      <w:pPr>
        <w:jc w:val="both"/>
        <w:rPr>
          <w:rFonts w:ascii="Times New Roman" w:hAnsi="Times New Roman" w:cs="Times New Roman"/>
          <w:sz w:val="24"/>
          <w:szCs w:val="24"/>
        </w:rPr>
      </w:pPr>
      <w:r>
        <w:rPr>
          <w:rFonts w:ascii="Times New Roman" w:hAnsi="Times New Roman" w:cs="Times New Roman"/>
          <w:sz w:val="24"/>
          <w:szCs w:val="24"/>
        </w:rPr>
        <w:t xml:space="preserve">Gada laikā tika īstenotas sadarbības aktivizēšanas iespējas ekonomiskās sadarbības laukā – 2.-3. jūlijā Latviju apmeklēja ASV Biznesa misijas vizīte, kurā piedalījās kinoindustrijas, IT, mašīnbūves, ķīmiskās rūpniecības, aviācijas, aizsardzības, nekustamo īpašumu un būvniecības nozares uzņēmumi (t.sk., </w:t>
      </w:r>
      <w:r>
        <w:rPr>
          <w:rFonts w:ascii="Times New Roman" w:hAnsi="Times New Roman" w:cs="Times New Roman"/>
          <w:i/>
          <w:sz w:val="24"/>
          <w:szCs w:val="24"/>
        </w:rPr>
        <w:t xml:space="preserve">Boeing, </w:t>
      </w:r>
      <w:proofErr w:type="spellStart"/>
      <w:r>
        <w:rPr>
          <w:rFonts w:ascii="Times New Roman" w:hAnsi="Times New Roman" w:cs="Times New Roman"/>
          <w:i/>
          <w:sz w:val="24"/>
          <w:szCs w:val="24"/>
        </w:rPr>
        <w:t>Procter&amp;Gamble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Warner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Brothers</w:t>
      </w:r>
      <w:proofErr w:type="spellEnd"/>
      <w:r>
        <w:rPr>
          <w:rFonts w:ascii="Times New Roman" w:hAnsi="Times New Roman" w:cs="Times New Roman"/>
          <w:sz w:val="24"/>
          <w:szCs w:val="24"/>
        </w:rPr>
        <w:t xml:space="preserve"> u.c.). </w:t>
      </w:r>
    </w:p>
    <w:p w:rsidR="006B6773" w:rsidRDefault="006B6773" w:rsidP="006B6773">
      <w:pPr>
        <w:jc w:val="both"/>
        <w:rPr>
          <w:rFonts w:ascii="Times New Roman" w:hAnsi="Times New Roman"/>
          <w:sz w:val="24"/>
          <w:szCs w:val="24"/>
        </w:rPr>
      </w:pPr>
      <w:r>
        <w:rPr>
          <w:rFonts w:ascii="Times New Roman" w:hAnsi="Times New Roman"/>
          <w:sz w:val="24"/>
          <w:szCs w:val="24"/>
        </w:rPr>
        <w:t xml:space="preserve">Latvija aktīvi strādāja, lai popularizētu tā sauktā „Ziemeļu apgādes tīkla” (NDN) potenciālu komerckravu pārvadājumiem. 2012.gada maijā Ārlietu ministrija rīkoja starptautisku konferenci par „ziemeļu apgādes tīkla” pārveidi par komerciālu tranzīta ceļu un Afganistānas nākotni, kurā piedalījās vairāk nekā 150 dalībnieku – valdību pārstāvji, ārlietu eksperti, </w:t>
      </w:r>
      <w:r>
        <w:rPr>
          <w:rFonts w:ascii="Times New Roman" w:hAnsi="Times New Roman"/>
          <w:sz w:val="24"/>
          <w:szCs w:val="24"/>
        </w:rPr>
        <w:lastRenderedPageBreak/>
        <w:t xml:space="preserve">transporta un tranzīta nozares uzņēmēji no Afganistānas, Centrālāzijas, ES, Gruzijas, Indijas, NATO, Krievijas, ASV u.c. Kopš 2009. gada caur Latviju uz Afganistānu pārvadāts kravas vairāk nekā 60 000 TEU apmērā no ASV un Eiropas valstīm, bet 2012.gadā tika uzsākti pārvadājumi arī pretējā virzienā – no Afganistānas. </w:t>
      </w:r>
    </w:p>
    <w:p w:rsidR="00B44378" w:rsidRPr="00EC763B" w:rsidRDefault="00B44378" w:rsidP="00B44378">
      <w:pPr>
        <w:autoSpaceDE w:val="0"/>
        <w:autoSpaceDN w:val="0"/>
        <w:adjustRightInd w:val="0"/>
        <w:jc w:val="both"/>
        <w:rPr>
          <w:rFonts w:ascii="Times New Roman" w:eastAsia="Times New Roman" w:hAnsi="Times New Roman" w:cs="Times New Roman"/>
          <w:color w:val="000000"/>
          <w:sz w:val="24"/>
          <w:szCs w:val="24"/>
          <w:lang w:eastAsia="lv-LV"/>
        </w:rPr>
      </w:pPr>
      <w:r w:rsidRPr="00EC763B">
        <w:rPr>
          <w:rFonts w:ascii="Times New Roman" w:eastAsia="Times New Roman" w:hAnsi="Times New Roman" w:cs="Times New Roman"/>
          <w:color w:val="000000"/>
          <w:sz w:val="24"/>
          <w:szCs w:val="24"/>
          <w:lang w:eastAsia="lv-LV"/>
        </w:rPr>
        <w:t>2012. gadā tika vei</w:t>
      </w:r>
      <w:r>
        <w:rPr>
          <w:rFonts w:ascii="Times New Roman" w:eastAsia="Times New Roman" w:hAnsi="Times New Roman" w:cs="Times New Roman"/>
          <w:color w:val="000000"/>
          <w:sz w:val="24"/>
          <w:szCs w:val="24"/>
          <w:lang w:eastAsia="lv-LV"/>
        </w:rPr>
        <w:t xml:space="preserve">cināta </w:t>
      </w:r>
      <w:r w:rsidRPr="00EC763B">
        <w:rPr>
          <w:rFonts w:ascii="Times New Roman" w:eastAsia="Times New Roman" w:hAnsi="Times New Roman" w:cs="Times New Roman"/>
          <w:color w:val="000000"/>
          <w:sz w:val="24"/>
          <w:szCs w:val="24"/>
          <w:lang w:eastAsia="lv-LV"/>
        </w:rPr>
        <w:t xml:space="preserve">arī </w:t>
      </w:r>
      <w:r>
        <w:rPr>
          <w:rFonts w:ascii="Times New Roman" w:eastAsia="Times New Roman" w:hAnsi="Times New Roman" w:cs="Times New Roman"/>
          <w:color w:val="000000"/>
          <w:sz w:val="24"/>
          <w:szCs w:val="24"/>
          <w:lang w:eastAsia="lv-LV"/>
        </w:rPr>
        <w:t xml:space="preserve">ciešāka sadarbība ar ASV </w:t>
      </w:r>
      <w:r w:rsidRPr="00EC763B">
        <w:rPr>
          <w:rFonts w:ascii="Times New Roman" w:eastAsia="Times New Roman" w:hAnsi="Times New Roman" w:cs="Times New Roman"/>
          <w:color w:val="000000"/>
          <w:sz w:val="24"/>
          <w:szCs w:val="24"/>
          <w:lang w:eastAsia="lv-LV"/>
        </w:rPr>
        <w:t>drošības jautājumos, septembrī tika parakstīts 4 gadu sadarbības plāns starp NBS un ASV Mičiganas nacionālo gvardi, par sadarbību konkrētos militāro spēju attīstības jautājumos, saskaņā ar 2012. gada pieņemto NBS Ilgtermiņa attīstības plānu. Sadarbības plānā ir iekļauts kopējs projekts L</w:t>
      </w:r>
      <w:r>
        <w:rPr>
          <w:rFonts w:ascii="Times New Roman" w:eastAsia="Times New Roman" w:hAnsi="Times New Roman" w:cs="Times New Roman"/>
          <w:color w:val="000000"/>
          <w:sz w:val="24"/>
          <w:szCs w:val="24"/>
          <w:lang w:eastAsia="lv-LV"/>
        </w:rPr>
        <w:t>ibērijā, kur Latvijas</w:t>
      </w:r>
      <w:r w:rsidRPr="00EC763B">
        <w:rPr>
          <w:rFonts w:ascii="Times New Roman" w:eastAsia="Times New Roman" w:hAnsi="Times New Roman" w:cs="Times New Roman"/>
          <w:color w:val="000000"/>
          <w:sz w:val="24"/>
          <w:szCs w:val="24"/>
          <w:lang w:eastAsia="lv-LV"/>
        </w:rPr>
        <w:t xml:space="preserve"> un ASV karavīri kopēji apmācītu Libērijas bruņoto spēku instruktorus.</w:t>
      </w:r>
    </w:p>
    <w:p w:rsidR="00B539B2" w:rsidRDefault="00622A5E" w:rsidP="00B539B2">
      <w:pPr>
        <w:jc w:val="both"/>
        <w:rPr>
          <w:rFonts w:ascii="Times New Roman" w:hAnsi="Times New Roman" w:cs="Times New Roman"/>
          <w:b/>
          <w:sz w:val="24"/>
          <w:szCs w:val="24"/>
          <w:u w:val="single"/>
        </w:rPr>
      </w:pPr>
      <w:r>
        <w:rPr>
          <w:rFonts w:ascii="Times New Roman" w:hAnsi="Times New Roman" w:cs="Times New Roman"/>
          <w:b/>
          <w:sz w:val="24"/>
          <w:szCs w:val="24"/>
          <w:u w:val="single"/>
        </w:rPr>
        <w:t>Attiecību</w:t>
      </w:r>
      <w:r w:rsidR="00B539B2">
        <w:rPr>
          <w:rFonts w:ascii="Times New Roman" w:hAnsi="Times New Roman" w:cs="Times New Roman"/>
          <w:b/>
          <w:sz w:val="24"/>
          <w:szCs w:val="24"/>
          <w:u w:val="single"/>
        </w:rPr>
        <w:t xml:space="preserve"> ve</w:t>
      </w:r>
      <w:r w:rsidR="00761DB3">
        <w:rPr>
          <w:rFonts w:ascii="Times New Roman" w:hAnsi="Times New Roman" w:cs="Times New Roman"/>
          <w:b/>
          <w:sz w:val="24"/>
          <w:szCs w:val="24"/>
          <w:u w:val="single"/>
        </w:rPr>
        <w:t>idošana ar Krievijas Federāciju</w:t>
      </w:r>
    </w:p>
    <w:p w:rsidR="000D5FB0" w:rsidRPr="0074719E" w:rsidRDefault="000D5FB0" w:rsidP="000D5FB0">
      <w:pPr>
        <w:spacing w:after="0"/>
        <w:jc w:val="both"/>
        <w:rPr>
          <w:rFonts w:ascii="Times New Roman" w:hAnsi="Times New Roman" w:cs="Times New Roman"/>
          <w:b/>
          <w:sz w:val="24"/>
          <w:szCs w:val="24"/>
        </w:rPr>
      </w:pPr>
      <w:r w:rsidRPr="0074719E">
        <w:rPr>
          <w:rFonts w:ascii="Times New Roman" w:hAnsi="Times New Roman" w:cs="Times New Roman"/>
          <w:b/>
          <w:sz w:val="24"/>
          <w:szCs w:val="24"/>
        </w:rPr>
        <w:t>Latvija</w:t>
      </w:r>
      <w:r>
        <w:rPr>
          <w:rFonts w:ascii="Times New Roman" w:hAnsi="Times New Roman" w:cs="Times New Roman"/>
          <w:b/>
          <w:sz w:val="24"/>
          <w:szCs w:val="24"/>
        </w:rPr>
        <w:t>s</w:t>
      </w:r>
      <w:r w:rsidRPr="0074719E">
        <w:rPr>
          <w:rFonts w:ascii="Times New Roman" w:hAnsi="Times New Roman" w:cs="Times New Roman"/>
          <w:b/>
          <w:sz w:val="24"/>
          <w:szCs w:val="24"/>
        </w:rPr>
        <w:t xml:space="preserve"> interesēs bija veicināt uz abpusējām interesēm balstītu sadarbību, t.sk., ekonomisko sakaru paplašināšanu. </w:t>
      </w:r>
    </w:p>
    <w:p w:rsidR="000D5FB0" w:rsidRDefault="000D5FB0" w:rsidP="000D5FB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Abas valstis turpināja attīstīt praktisko sadarbību – </w:t>
      </w:r>
      <w:r w:rsidRPr="00FA50AE">
        <w:rPr>
          <w:rFonts w:ascii="Times New Roman" w:hAnsi="Times New Roman" w:cs="Times New Roman"/>
          <w:sz w:val="24"/>
          <w:szCs w:val="24"/>
        </w:rPr>
        <w:t>notika</w:t>
      </w:r>
      <w:r>
        <w:rPr>
          <w:rFonts w:ascii="Times New Roman" w:hAnsi="Times New Roman" w:cs="Times New Roman"/>
          <w:sz w:val="24"/>
          <w:szCs w:val="24"/>
        </w:rPr>
        <w:t xml:space="preserve"> nozaru ministru tikšanās,</w:t>
      </w:r>
      <w:r w:rsidRPr="00FA50AE">
        <w:rPr>
          <w:rFonts w:ascii="Times New Roman" w:hAnsi="Times New Roman" w:cs="Times New Roman"/>
          <w:sz w:val="24"/>
          <w:szCs w:val="24"/>
        </w:rPr>
        <w:t xml:space="preserve"> robežas </w:t>
      </w:r>
      <w:r>
        <w:rPr>
          <w:rFonts w:ascii="Times New Roman" w:hAnsi="Times New Roman" w:cs="Times New Roman"/>
          <w:sz w:val="24"/>
          <w:szCs w:val="24"/>
        </w:rPr>
        <w:t>demarkācijas komisijas</w:t>
      </w:r>
      <w:r w:rsidRPr="00FA50AE">
        <w:rPr>
          <w:rFonts w:ascii="Times New Roman" w:hAnsi="Times New Roman" w:cs="Times New Roman"/>
          <w:sz w:val="24"/>
          <w:szCs w:val="24"/>
        </w:rPr>
        <w:t>, S</w:t>
      </w:r>
      <w:r>
        <w:rPr>
          <w:rFonts w:ascii="Times New Roman" w:hAnsi="Times New Roman" w:cs="Times New Roman"/>
          <w:sz w:val="24"/>
          <w:szCs w:val="24"/>
        </w:rPr>
        <w:t xml:space="preserve">tarpvaldību komisijas darba grupu, kā arī vēsturnieku komisijas sēdes. Paplašinājās sadarbība ar Krievijas reģioniem. </w:t>
      </w:r>
    </w:p>
    <w:p w:rsidR="003A7879" w:rsidRDefault="000D5FB0" w:rsidP="003A7879">
      <w:pPr>
        <w:spacing w:after="0"/>
        <w:jc w:val="both"/>
        <w:rPr>
          <w:rFonts w:ascii="Times New Roman" w:hAnsi="Times New Roman" w:cs="Times New Roman"/>
          <w:sz w:val="24"/>
          <w:szCs w:val="24"/>
        </w:rPr>
      </w:pPr>
      <w:r>
        <w:rPr>
          <w:rFonts w:ascii="Times New Roman" w:hAnsi="Times New Roman" w:cs="Times New Roman"/>
          <w:sz w:val="24"/>
          <w:szCs w:val="24"/>
        </w:rPr>
        <w:t xml:space="preserve"> 2012.gada novembrī stājās spēkā un no 2013. gada 1.janvāra tiek piemērots abu valstu uzņēmējiem būtiskais līgums par nodokļu dubultās uzlikšanas un nodokļu nemaksāšanas novēršanu. Starpvalstu sadarbība arī veiksmīgi attīstījās „Ziemeļu apgādes tīkla” funkcionēšanā. </w:t>
      </w:r>
    </w:p>
    <w:p w:rsidR="003A7879" w:rsidRDefault="003A7879" w:rsidP="003A7879">
      <w:pPr>
        <w:spacing w:after="120"/>
        <w:jc w:val="both"/>
        <w:rPr>
          <w:rFonts w:ascii="Times New Roman" w:hAnsi="Times New Roman"/>
          <w:b/>
          <w:sz w:val="24"/>
          <w:szCs w:val="24"/>
          <w:u w:val="single"/>
        </w:rPr>
      </w:pPr>
      <w:r>
        <w:rPr>
          <w:rFonts w:ascii="Times New Roman" w:hAnsi="Times New Roman"/>
          <w:sz w:val="24"/>
          <w:szCs w:val="24"/>
        </w:rPr>
        <w:t xml:space="preserve">Krievija </w:t>
      </w:r>
      <w:r w:rsidRPr="009C7FA7">
        <w:rPr>
          <w:rFonts w:ascii="Times New Roman" w:hAnsi="Times New Roman"/>
          <w:sz w:val="24"/>
          <w:szCs w:val="24"/>
        </w:rPr>
        <w:t>201</w:t>
      </w:r>
      <w:r>
        <w:rPr>
          <w:rFonts w:ascii="Times New Roman" w:hAnsi="Times New Roman"/>
          <w:sz w:val="24"/>
          <w:szCs w:val="24"/>
        </w:rPr>
        <w:t>2</w:t>
      </w:r>
      <w:r w:rsidRPr="009C7FA7">
        <w:rPr>
          <w:rFonts w:ascii="Times New Roman" w:hAnsi="Times New Roman"/>
          <w:sz w:val="24"/>
          <w:szCs w:val="24"/>
        </w:rPr>
        <w:t>.gad</w:t>
      </w:r>
      <w:r>
        <w:rPr>
          <w:rFonts w:ascii="Times New Roman" w:hAnsi="Times New Roman"/>
          <w:sz w:val="24"/>
          <w:szCs w:val="24"/>
        </w:rPr>
        <w:t xml:space="preserve">a augustā noslēdza iestāšanās PTO procedūras un kļuva par pilntiesīgu tās dalībvalsti. Lai tas perspektīvā sniegtu Latvijas uzņēmējiem papildus uzņēmējdarbības iespējas, Latvija uzskata, ka ir veicama nepārtraukta Krievijas uzņemto saistību uzraudzība. </w:t>
      </w:r>
    </w:p>
    <w:p w:rsidR="000D5FB0" w:rsidRPr="00A01B45" w:rsidRDefault="000D5FB0" w:rsidP="000D5FB0">
      <w:pPr>
        <w:spacing w:before="120" w:after="120"/>
        <w:jc w:val="both"/>
        <w:rPr>
          <w:rFonts w:ascii="Times New Roman" w:hAnsi="Times New Roman" w:cs="Times New Roman"/>
          <w:sz w:val="24"/>
          <w:szCs w:val="24"/>
        </w:rPr>
      </w:pPr>
      <w:r>
        <w:rPr>
          <w:rFonts w:ascii="Times New Roman" w:hAnsi="Times New Roman" w:cs="Times New Roman"/>
          <w:sz w:val="24"/>
          <w:szCs w:val="24"/>
        </w:rPr>
        <w:t>Negatīvus elementus starpvalstu attiecībās ienesa</w:t>
      </w:r>
      <w:r w:rsidRPr="00A01B45">
        <w:rPr>
          <w:rFonts w:ascii="Times New Roman" w:hAnsi="Times New Roman" w:cs="Times New Roman"/>
          <w:sz w:val="24"/>
          <w:szCs w:val="24"/>
        </w:rPr>
        <w:t xml:space="preserve"> </w:t>
      </w:r>
      <w:r>
        <w:rPr>
          <w:rFonts w:ascii="Times New Roman" w:hAnsi="Times New Roman" w:cs="Times New Roman"/>
          <w:sz w:val="24"/>
          <w:szCs w:val="24"/>
        </w:rPr>
        <w:t xml:space="preserve">Krievijas </w:t>
      </w:r>
      <w:r w:rsidR="00160AB8">
        <w:rPr>
          <w:rFonts w:ascii="Times New Roman" w:hAnsi="Times New Roman" w:cs="Times New Roman"/>
          <w:sz w:val="24"/>
          <w:szCs w:val="24"/>
        </w:rPr>
        <w:t>nepamatotās apsūdzības</w:t>
      </w:r>
      <w:r>
        <w:rPr>
          <w:rFonts w:ascii="Times New Roman" w:hAnsi="Times New Roman" w:cs="Times New Roman"/>
          <w:sz w:val="24"/>
          <w:szCs w:val="24"/>
        </w:rPr>
        <w:t xml:space="preserve"> attiecībā uz februāra referendumu par otro valsts valodu, kā arī neobjektīvie vērtējumi un kritika starptautiskajās organizācijās par Latvijas vēstures jautājumiem un nepilsoņu problemātiku. </w:t>
      </w:r>
    </w:p>
    <w:p w:rsidR="003765FE" w:rsidRDefault="00B539B2" w:rsidP="00F0782F">
      <w:pPr>
        <w:jc w:val="both"/>
        <w:rPr>
          <w:rFonts w:ascii="Times New Roman" w:hAnsi="Times New Roman" w:cs="Times New Roman"/>
          <w:b/>
          <w:sz w:val="24"/>
          <w:szCs w:val="24"/>
          <w:u w:val="single"/>
        </w:rPr>
      </w:pPr>
      <w:r>
        <w:rPr>
          <w:rFonts w:ascii="Times New Roman" w:hAnsi="Times New Roman" w:cs="Times New Roman"/>
          <w:b/>
          <w:sz w:val="24"/>
          <w:szCs w:val="24"/>
          <w:u w:val="single"/>
        </w:rPr>
        <w:t>Ārējo ekonomisko attiecību veicināšana</w:t>
      </w:r>
    </w:p>
    <w:p w:rsidR="00572D8B" w:rsidRDefault="00185A9B" w:rsidP="003765FE">
      <w:pPr>
        <w:spacing w:after="0"/>
        <w:jc w:val="both"/>
        <w:rPr>
          <w:rFonts w:ascii="Times New Roman" w:hAnsi="Times New Roman"/>
          <w:b/>
          <w:sz w:val="24"/>
          <w:szCs w:val="24"/>
        </w:rPr>
      </w:pPr>
      <w:r w:rsidRPr="0074719E">
        <w:rPr>
          <w:rFonts w:ascii="Times New Roman" w:hAnsi="Times New Roman" w:cs="Times New Roman"/>
          <w:b/>
          <w:sz w:val="24"/>
          <w:szCs w:val="24"/>
        </w:rPr>
        <w:t>Ārējo ekonomisko attiecību veicināšana</w:t>
      </w:r>
      <w:r w:rsidR="00B323EE">
        <w:rPr>
          <w:rFonts w:ascii="Times New Roman" w:hAnsi="Times New Roman" w:cs="Times New Roman"/>
          <w:b/>
          <w:sz w:val="24"/>
          <w:szCs w:val="24"/>
        </w:rPr>
        <w:t xml:space="preserve"> bija viens no ārpolitikas darbības augstākajām prioritātēm</w:t>
      </w:r>
      <w:r w:rsidR="00CD3E73" w:rsidRPr="0074719E">
        <w:rPr>
          <w:rFonts w:ascii="Times New Roman" w:hAnsi="Times New Roman" w:cs="Times New Roman"/>
          <w:b/>
          <w:sz w:val="24"/>
          <w:szCs w:val="24"/>
        </w:rPr>
        <w:t xml:space="preserve">. Pamata uzmanība tika veltīta koordinācijas uzlabošanai starp dažādām valdības institūcijām ārējās ekonomiskās darbības koordinēšanā, vizīšu organizācijai uz trešajām valstīm, aicinot uzņēmējus piedalīties tajās vai iepazīstinot trešās valstis ar Latvijas tautsaimniecības potenciālu, īpašu apaļo galdu Latvijas uzņēmējiem par nozarēm vai valstīm rīkošanā, lai iepazīstinātu uzņēmējus ar iespējām ekonomisko sadarbību veicināšanā ar trešajām valstīm. </w:t>
      </w:r>
      <w:r w:rsidR="001C0906">
        <w:rPr>
          <w:rFonts w:ascii="Times New Roman" w:hAnsi="Times New Roman"/>
          <w:b/>
          <w:sz w:val="24"/>
          <w:szCs w:val="24"/>
        </w:rPr>
        <w:t xml:space="preserve">Ārlietu ministrija </w:t>
      </w:r>
      <w:r w:rsidR="003A7879">
        <w:rPr>
          <w:rFonts w:ascii="Times New Roman" w:hAnsi="Times New Roman"/>
          <w:b/>
          <w:sz w:val="24"/>
          <w:szCs w:val="24"/>
        </w:rPr>
        <w:t xml:space="preserve">sadarbībā ar citām institūcijām </w:t>
      </w:r>
      <w:r w:rsidR="001C0906">
        <w:rPr>
          <w:rFonts w:ascii="Times New Roman" w:hAnsi="Times New Roman"/>
          <w:b/>
          <w:sz w:val="24"/>
          <w:szCs w:val="24"/>
        </w:rPr>
        <w:t>turpināja sadarboties ar OECD (</w:t>
      </w:r>
      <w:proofErr w:type="spellStart"/>
      <w:r w:rsidR="001C0906">
        <w:rPr>
          <w:rFonts w:ascii="Times New Roman" w:hAnsi="Times New Roman"/>
          <w:b/>
          <w:i/>
          <w:sz w:val="24"/>
          <w:szCs w:val="24"/>
        </w:rPr>
        <w:t>Organisation</w:t>
      </w:r>
      <w:proofErr w:type="spellEnd"/>
      <w:r w:rsidR="001C0906">
        <w:rPr>
          <w:rFonts w:ascii="Times New Roman" w:hAnsi="Times New Roman"/>
          <w:b/>
          <w:i/>
          <w:sz w:val="24"/>
          <w:szCs w:val="24"/>
        </w:rPr>
        <w:t xml:space="preserve"> </w:t>
      </w:r>
      <w:proofErr w:type="spellStart"/>
      <w:r w:rsidR="001C0906">
        <w:rPr>
          <w:rFonts w:ascii="Times New Roman" w:hAnsi="Times New Roman"/>
          <w:b/>
          <w:i/>
          <w:sz w:val="24"/>
          <w:szCs w:val="24"/>
        </w:rPr>
        <w:t>of</w:t>
      </w:r>
      <w:proofErr w:type="spellEnd"/>
      <w:r w:rsidR="001C0906">
        <w:rPr>
          <w:rFonts w:ascii="Times New Roman" w:hAnsi="Times New Roman"/>
          <w:b/>
          <w:i/>
          <w:sz w:val="24"/>
          <w:szCs w:val="24"/>
        </w:rPr>
        <w:t xml:space="preserve"> </w:t>
      </w:r>
      <w:proofErr w:type="spellStart"/>
      <w:r w:rsidR="001C0906">
        <w:rPr>
          <w:rFonts w:ascii="Times New Roman" w:hAnsi="Times New Roman"/>
          <w:b/>
          <w:i/>
          <w:sz w:val="24"/>
          <w:szCs w:val="24"/>
        </w:rPr>
        <w:t>Economic</w:t>
      </w:r>
      <w:proofErr w:type="spellEnd"/>
      <w:r w:rsidR="001C0906">
        <w:rPr>
          <w:rFonts w:ascii="Times New Roman" w:hAnsi="Times New Roman"/>
          <w:b/>
          <w:i/>
          <w:sz w:val="24"/>
          <w:szCs w:val="24"/>
        </w:rPr>
        <w:t xml:space="preserve"> Co-</w:t>
      </w:r>
      <w:proofErr w:type="spellStart"/>
      <w:r w:rsidR="001C0906">
        <w:rPr>
          <w:rFonts w:ascii="Times New Roman" w:hAnsi="Times New Roman"/>
          <w:b/>
          <w:i/>
          <w:sz w:val="24"/>
          <w:szCs w:val="24"/>
        </w:rPr>
        <w:t>operation</w:t>
      </w:r>
      <w:proofErr w:type="spellEnd"/>
      <w:r w:rsidR="001C0906">
        <w:rPr>
          <w:rFonts w:ascii="Times New Roman" w:hAnsi="Times New Roman"/>
          <w:b/>
          <w:i/>
          <w:sz w:val="24"/>
          <w:szCs w:val="24"/>
        </w:rPr>
        <w:t xml:space="preserve"> </w:t>
      </w:r>
      <w:proofErr w:type="spellStart"/>
      <w:r w:rsidR="001C0906">
        <w:rPr>
          <w:rFonts w:ascii="Times New Roman" w:hAnsi="Times New Roman"/>
          <w:b/>
          <w:i/>
          <w:sz w:val="24"/>
          <w:szCs w:val="24"/>
        </w:rPr>
        <w:t>and</w:t>
      </w:r>
      <w:proofErr w:type="spellEnd"/>
      <w:r w:rsidR="001C0906">
        <w:rPr>
          <w:rFonts w:ascii="Times New Roman" w:hAnsi="Times New Roman"/>
          <w:b/>
          <w:i/>
          <w:sz w:val="24"/>
          <w:szCs w:val="24"/>
        </w:rPr>
        <w:t xml:space="preserve"> </w:t>
      </w:r>
      <w:proofErr w:type="spellStart"/>
      <w:r w:rsidR="001C0906">
        <w:rPr>
          <w:rFonts w:ascii="Times New Roman" w:hAnsi="Times New Roman"/>
          <w:b/>
          <w:i/>
          <w:sz w:val="24"/>
          <w:szCs w:val="24"/>
        </w:rPr>
        <w:t>Development</w:t>
      </w:r>
      <w:proofErr w:type="spellEnd"/>
      <w:r w:rsidR="001C0906">
        <w:rPr>
          <w:rFonts w:ascii="Times New Roman" w:hAnsi="Times New Roman"/>
          <w:b/>
          <w:sz w:val="24"/>
          <w:szCs w:val="24"/>
        </w:rPr>
        <w:t xml:space="preserve">), lai nodrošinātu, ka Latvija tiktu uzaicināta pievienoties organizācijai tās nākamajā paplašināšanās kārtā. </w:t>
      </w:r>
    </w:p>
    <w:p w:rsidR="00B539B2" w:rsidRPr="00F4595D" w:rsidRDefault="00B539B2" w:rsidP="00F0782F">
      <w:pPr>
        <w:spacing w:before="120" w:after="120"/>
        <w:jc w:val="both"/>
        <w:rPr>
          <w:rFonts w:ascii="Times New Roman" w:hAnsi="Times New Roman" w:cs="Times New Roman"/>
          <w:sz w:val="24"/>
          <w:szCs w:val="24"/>
          <w:lang w:eastAsia="lv-LV"/>
        </w:rPr>
      </w:pPr>
      <w:r w:rsidRPr="0084503D">
        <w:rPr>
          <w:rFonts w:ascii="Times New Roman" w:hAnsi="Times New Roman" w:cs="Times New Roman"/>
          <w:sz w:val="24"/>
          <w:szCs w:val="24"/>
        </w:rPr>
        <w:t xml:space="preserve">2012.gada 15.maijā tika izveidota Ārējās ekonomiskās politikas koordinācijas padome, lai nodrošinātu </w:t>
      </w:r>
      <w:r w:rsidRPr="0084503D">
        <w:rPr>
          <w:rFonts w:ascii="Times New Roman" w:hAnsi="Times New Roman" w:cs="Times New Roman"/>
          <w:bCs/>
          <w:sz w:val="24"/>
          <w:szCs w:val="24"/>
        </w:rPr>
        <w:t>vienotu, efektīvu ārējo ekonomisko politiku Latvijas starptautiskās konkurētspējas stiprināšanai</w:t>
      </w:r>
      <w:r w:rsidRPr="0084503D">
        <w:rPr>
          <w:rFonts w:ascii="Times New Roman" w:hAnsi="Times New Roman" w:cs="Times New Roman"/>
          <w:sz w:val="24"/>
          <w:szCs w:val="24"/>
        </w:rPr>
        <w:t xml:space="preserve">. </w:t>
      </w:r>
      <w:r w:rsidR="00F4595D" w:rsidRPr="00F4595D">
        <w:rPr>
          <w:rFonts w:ascii="Times New Roman" w:hAnsi="Times New Roman" w:cs="Times New Roman"/>
          <w:color w:val="000000"/>
          <w:sz w:val="24"/>
          <w:szCs w:val="24"/>
        </w:rPr>
        <w:t xml:space="preserve">Padomes priekšsēdētājs </w:t>
      </w:r>
      <w:r w:rsidR="00F4595D">
        <w:rPr>
          <w:rFonts w:ascii="Times New Roman" w:hAnsi="Times New Roman" w:cs="Times New Roman"/>
          <w:color w:val="000000"/>
          <w:sz w:val="24"/>
          <w:szCs w:val="24"/>
        </w:rPr>
        <w:t xml:space="preserve">ir </w:t>
      </w:r>
      <w:r w:rsidR="00F4595D" w:rsidRPr="00F4595D">
        <w:rPr>
          <w:rFonts w:ascii="Times New Roman" w:hAnsi="Times New Roman" w:cs="Times New Roman"/>
          <w:color w:val="000000"/>
          <w:sz w:val="24"/>
          <w:szCs w:val="24"/>
        </w:rPr>
        <w:t xml:space="preserve">ārlietu ministrs, priekšsēdētāja </w:t>
      </w:r>
      <w:r w:rsidR="00F4595D" w:rsidRPr="00F4595D">
        <w:rPr>
          <w:rFonts w:ascii="Times New Roman" w:hAnsi="Times New Roman" w:cs="Times New Roman"/>
          <w:color w:val="000000"/>
          <w:sz w:val="24"/>
          <w:szCs w:val="24"/>
        </w:rPr>
        <w:lastRenderedPageBreak/>
        <w:t>vietnieks – eko</w:t>
      </w:r>
      <w:r w:rsidR="002872E8">
        <w:rPr>
          <w:rFonts w:ascii="Times New Roman" w:hAnsi="Times New Roman" w:cs="Times New Roman"/>
          <w:color w:val="000000"/>
          <w:sz w:val="24"/>
          <w:szCs w:val="24"/>
        </w:rPr>
        <w:t>nomikas ministrs. Padomē strādā</w:t>
      </w:r>
      <w:r w:rsidR="00F4595D" w:rsidRPr="00F4595D">
        <w:rPr>
          <w:rFonts w:ascii="Times New Roman" w:hAnsi="Times New Roman" w:cs="Times New Roman"/>
          <w:color w:val="000000"/>
          <w:sz w:val="24"/>
          <w:szCs w:val="24"/>
        </w:rPr>
        <w:t xml:space="preserve"> arī satiksmes</w:t>
      </w:r>
      <w:r w:rsidR="003A7879">
        <w:rPr>
          <w:rFonts w:ascii="Times New Roman" w:hAnsi="Times New Roman" w:cs="Times New Roman"/>
          <w:color w:val="000000"/>
          <w:sz w:val="24"/>
          <w:szCs w:val="24"/>
        </w:rPr>
        <w:t xml:space="preserve"> ministrs un zemkopības ministrs</w:t>
      </w:r>
      <w:r w:rsidR="00F4595D" w:rsidRPr="00F4595D">
        <w:rPr>
          <w:rFonts w:ascii="Times New Roman" w:hAnsi="Times New Roman" w:cs="Times New Roman"/>
          <w:color w:val="000000"/>
          <w:sz w:val="24"/>
          <w:szCs w:val="24"/>
        </w:rPr>
        <w:t>, Valsts prezidenta un Ministru prezidenta biroju pārstāvji, kā arī Latvijas Investīciju un attīstības aģentūras direktors, Latvijas Darba devēju konfederācijas ģenerāldirektore un Latvijas Tirdzniecības un rūpniecības kameras valdes priekšsēdētājs.</w:t>
      </w:r>
    </w:p>
    <w:p w:rsidR="00761DB3" w:rsidRDefault="00B539B2" w:rsidP="00F0782F">
      <w:pPr>
        <w:autoSpaceDE w:val="0"/>
        <w:autoSpaceDN w:val="0"/>
        <w:adjustRightInd w:val="0"/>
        <w:spacing w:before="120" w:after="120"/>
        <w:jc w:val="both"/>
        <w:rPr>
          <w:rFonts w:ascii="Times New Roman" w:hAnsi="Times New Roman" w:cs="Times New Roman"/>
          <w:sz w:val="24"/>
          <w:szCs w:val="24"/>
        </w:rPr>
      </w:pPr>
      <w:r w:rsidRPr="0084503D">
        <w:rPr>
          <w:rFonts w:ascii="Times New Roman" w:hAnsi="Times New Roman" w:cs="Times New Roman"/>
          <w:sz w:val="24"/>
          <w:szCs w:val="24"/>
        </w:rPr>
        <w:t xml:space="preserve">Ārlietu ministrija pievērsa īpašu uzmanību jaunu tirgu apgūšanai Latvijas uzņēmēju vajadzībām – </w:t>
      </w:r>
      <w:r w:rsidRPr="00354DD8">
        <w:rPr>
          <w:rFonts w:ascii="Times New Roman" w:hAnsi="Times New Roman" w:cs="Times New Roman"/>
          <w:sz w:val="24"/>
          <w:szCs w:val="24"/>
          <w:u w:val="single"/>
        </w:rPr>
        <w:t>Brazīlija</w:t>
      </w:r>
      <w:r w:rsidRPr="0084503D">
        <w:rPr>
          <w:rFonts w:ascii="Times New Roman" w:hAnsi="Times New Roman" w:cs="Times New Roman"/>
          <w:sz w:val="24"/>
          <w:szCs w:val="24"/>
        </w:rPr>
        <w:t xml:space="preserve"> (ārlietu ministra aprīļa vizītes laikā tika pārrunātas ciešākas sadarbības iespējas IKT un tranzīta un loģistikas jomās), </w:t>
      </w:r>
      <w:r w:rsidRPr="00354DD8">
        <w:rPr>
          <w:rFonts w:ascii="Times New Roman" w:hAnsi="Times New Roman" w:cs="Times New Roman"/>
          <w:sz w:val="24"/>
          <w:szCs w:val="24"/>
          <w:u w:val="single"/>
        </w:rPr>
        <w:t>Dienvidaustrumāzija</w:t>
      </w:r>
      <w:r w:rsidRPr="0084503D">
        <w:rPr>
          <w:rFonts w:ascii="Times New Roman" w:hAnsi="Times New Roman" w:cs="Times New Roman"/>
          <w:sz w:val="24"/>
          <w:szCs w:val="24"/>
        </w:rPr>
        <w:t xml:space="preserve"> (ārlietu ministra aprīļa/maija vizītes laikā Malaizijā, Indonēzijā un Singapūrā tika pārrunāta sadarbības veicināšana izglītības, tranzīta un loģistikas, farmācijas un kokapstrādes jomās), </w:t>
      </w:r>
      <w:r w:rsidRPr="00354DD8">
        <w:rPr>
          <w:rFonts w:ascii="Times New Roman" w:hAnsi="Times New Roman" w:cs="Times New Roman"/>
          <w:sz w:val="24"/>
          <w:szCs w:val="24"/>
          <w:u w:val="single"/>
        </w:rPr>
        <w:t>Līča valstis</w:t>
      </w:r>
      <w:r w:rsidR="00A04307">
        <w:rPr>
          <w:rFonts w:ascii="Times New Roman" w:hAnsi="Times New Roman" w:cs="Times New Roman"/>
          <w:sz w:val="24"/>
          <w:szCs w:val="24"/>
        </w:rPr>
        <w:t xml:space="preserve"> (Ministru prezidentu</w:t>
      </w:r>
      <w:r w:rsidRPr="0084503D">
        <w:rPr>
          <w:rFonts w:ascii="Times New Roman" w:hAnsi="Times New Roman" w:cs="Times New Roman"/>
          <w:sz w:val="24"/>
          <w:szCs w:val="24"/>
        </w:rPr>
        <w:t xml:space="preserve"> marta vizītē uz AAE un Kataru pavadīja plaša uzņēmēju delegācija</w:t>
      </w:r>
      <w:r w:rsidR="003765FE">
        <w:rPr>
          <w:rFonts w:ascii="Times New Roman" w:hAnsi="Times New Roman" w:cs="Times New Roman"/>
          <w:sz w:val="24"/>
          <w:szCs w:val="24"/>
        </w:rPr>
        <w:t xml:space="preserve">, </w:t>
      </w:r>
      <w:r w:rsidR="003765FE">
        <w:rPr>
          <w:rFonts w:ascii="Times New Roman" w:hAnsi="Times New Roman" w:cs="Times New Roman"/>
          <w:sz w:val="24"/>
          <w:szCs w:val="24"/>
          <w:u w:val="single"/>
        </w:rPr>
        <w:t>Azerbaidžāna</w:t>
      </w:r>
      <w:r w:rsidR="003765FE" w:rsidRPr="00CE76F9">
        <w:rPr>
          <w:rFonts w:ascii="Times New Roman" w:hAnsi="Times New Roman" w:cs="Times New Roman"/>
          <w:sz w:val="24"/>
          <w:szCs w:val="24"/>
        </w:rPr>
        <w:t xml:space="preserve"> (Ministru prezidenta vizīte novembrī, piedaloties uzņēmējiem)</w:t>
      </w:r>
      <w:r w:rsidRPr="004F6442">
        <w:rPr>
          <w:rFonts w:ascii="Times New Roman" w:hAnsi="Times New Roman" w:cs="Times New Roman"/>
          <w:sz w:val="24"/>
          <w:szCs w:val="24"/>
        </w:rPr>
        <w:t>.</w:t>
      </w:r>
      <w:r w:rsidRPr="0084503D">
        <w:rPr>
          <w:rFonts w:ascii="Times New Roman" w:hAnsi="Times New Roman" w:cs="Times New Roman"/>
          <w:sz w:val="24"/>
          <w:szCs w:val="24"/>
        </w:rPr>
        <w:t xml:space="preserve"> Vizītes mērķis bija piesaistīt jaunas investīcijas un attīstīt sadarbību informācijas tehnoloģiju, transporta un loģistikas, kokapstrādes, farmācijas, lauksaimniecības un citās jomās). </w:t>
      </w:r>
    </w:p>
    <w:p w:rsidR="00675814" w:rsidRPr="00B67F3C" w:rsidRDefault="00675814" w:rsidP="00675814">
      <w:pPr>
        <w:autoSpaceDE w:val="0"/>
        <w:autoSpaceDN w:val="0"/>
        <w:adjustRightInd w:val="0"/>
        <w:spacing w:before="120" w:after="120"/>
        <w:jc w:val="both"/>
        <w:rPr>
          <w:rFonts w:ascii="Times New Roman" w:hAnsi="Times New Roman"/>
          <w:sz w:val="24"/>
          <w:szCs w:val="24"/>
        </w:rPr>
      </w:pPr>
      <w:r w:rsidRPr="009F220C">
        <w:rPr>
          <w:rFonts w:ascii="Times New Roman" w:hAnsi="Times New Roman"/>
          <w:sz w:val="24"/>
          <w:szCs w:val="24"/>
        </w:rPr>
        <w:t>Īpaša uzmanība tika pievērsta Latvijas divpusējām attiecībām ar Ķīnu – 10.-13.septembrī Ministru prezident</w:t>
      </w:r>
      <w:r>
        <w:rPr>
          <w:rFonts w:ascii="Times New Roman" w:hAnsi="Times New Roman"/>
          <w:sz w:val="24"/>
          <w:szCs w:val="24"/>
        </w:rPr>
        <w:t>s</w:t>
      </w:r>
      <w:r w:rsidRPr="009F220C">
        <w:rPr>
          <w:rFonts w:ascii="Times New Roman" w:hAnsi="Times New Roman"/>
          <w:sz w:val="24"/>
          <w:szCs w:val="24"/>
        </w:rPr>
        <w:t xml:space="preserve"> Ķīnā, </w:t>
      </w:r>
      <w:proofErr w:type="spellStart"/>
      <w:r w:rsidRPr="009F220C">
        <w:rPr>
          <w:rFonts w:ascii="Times New Roman" w:hAnsi="Times New Roman"/>
          <w:iCs/>
          <w:sz w:val="24"/>
          <w:szCs w:val="24"/>
        </w:rPr>
        <w:t>Tiandzinas</w:t>
      </w:r>
      <w:proofErr w:type="spellEnd"/>
      <w:r w:rsidRPr="009F220C">
        <w:rPr>
          <w:rFonts w:ascii="Times New Roman" w:hAnsi="Times New Roman"/>
          <w:iCs/>
          <w:sz w:val="24"/>
          <w:szCs w:val="24"/>
        </w:rPr>
        <w:t xml:space="preserve"> (</w:t>
      </w:r>
      <w:proofErr w:type="spellStart"/>
      <w:r w:rsidRPr="009F220C">
        <w:rPr>
          <w:rFonts w:ascii="Times New Roman" w:hAnsi="Times New Roman"/>
          <w:i/>
          <w:iCs/>
          <w:sz w:val="24"/>
          <w:szCs w:val="24"/>
        </w:rPr>
        <w:t>Tianjin</w:t>
      </w:r>
      <w:proofErr w:type="spellEnd"/>
      <w:r w:rsidRPr="009F220C">
        <w:rPr>
          <w:rFonts w:ascii="Times New Roman" w:hAnsi="Times New Roman"/>
          <w:iCs/>
          <w:sz w:val="24"/>
          <w:szCs w:val="24"/>
        </w:rPr>
        <w:t>) pilsētā</w:t>
      </w:r>
      <w:r>
        <w:rPr>
          <w:rFonts w:ascii="Times New Roman" w:hAnsi="Times New Roman"/>
          <w:iCs/>
          <w:sz w:val="24"/>
          <w:szCs w:val="24"/>
        </w:rPr>
        <w:t>,</w:t>
      </w:r>
      <w:r w:rsidRPr="009F220C">
        <w:rPr>
          <w:rFonts w:ascii="Times New Roman" w:hAnsi="Times New Roman"/>
          <w:iCs/>
          <w:sz w:val="24"/>
          <w:szCs w:val="24"/>
        </w:rPr>
        <w:t xml:space="preserve"> piedalījās ‘vasaras Davosas’ forumā, kā </w:t>
      </w:r>
      <w:r>
        <w:rPr>
          <w:rFonts w:ascii="Times New Roman" w:hAnsi="Times New Roman"/>
          <w:iCs/>
          <w:sz w:val="24"/>
          <w:szCs w:val="24"/>
        </w:rPr>
        <w:t xml:space="preserve">arī </w:t>
      </w:r>
      <w:r w:rsidRPr="009F220C">
        <w:rPr>
          <w:rFonts w:ascii="Times New Roman" w:hAnsi="Times New Roman"/>
          <w:iCs/>
          <w:sz w:val="24"/>
          <w:szCs w:val="24"/>
        </w:rPr>
        <w:t>vizītes</w:t>
      </w:r>
      <w:r>
        <w:rPr>
          <w:rFonts w:ascii="Times New Roman" w:hAnsi="Times New Roman"/>
          <w:iCs/>
          <w:sz w:val="24"/>
          <w:szCs w:val="24"/>
        </w:rPr>
        <w:t xml:space="preserve"> uz ĶTR ietvaros</w:t>
      </w:r>
      <w:r w:rsidRPr="009F220C">
        <w:rPr>
          <w:rFonts w:ascii="Times New Roman" w:hAnsi="Times New Roman"/>
          <w:iCs/>
          <w:sz w:val="24"/>
          <w:szCs w:val="24"/>
        </w:rPr>
        <w:t xml:space="preserve"> tikās ar dažādām augsta līmeņa Ķīnas amatpersonām, to skaitā arī premjeru </w:t>
      </w:r>
      <w:proofErr w:type="spellStart"/>
      <w:r w:rsidRPr="009F220C">
        <w:rPr>
          <w:rFonts w:ascii="Times New Roman" w:hAnsi="Times New Roman"/>
          <w:iCs/>
          <w:sz w:val="24"/>
          <w:szCs w:val="24"/>
        </w:rPr>
        <w:t>Venu</w:t>
      </w:r>
      <w:proofErr w:type="spellEnd"/>
      <w:r w:rsidRPr="009F220C">
        <w:rPr>
          <w:rFonts w:ascii="Times New Roman" w:hAnsi="Times New Roman"/>
          <w:iCs/>
          <w:sz w:val="24"/>
          <w:szCs w:val="24"/>
        </w:rPr>
        <w:t xml:space="preserve"> </w:t>
      </w:r>
      <w:proofErr w:type="spellStart"/>
      <w:r w:rsidRPr="009F220C">
        <w:rPr>
          <w:rFonts w:ascii="Times New Roman" w:hAnsi="Times New Roman"/>
          <w:iCs/>
          <w:sz w:val="24"/>
          <w:szCs w:val="24"/>
        </w:rPr>
        <w:t>Dzjabao</w:t>
      </w:r>
      <w:proofErr w:type="spellEnd"/>
      <w:r w:rsidRPr="009F220C">
        <w:rPr>
          <w:rFonts w:ascii="Times New Roman" w:hAnsi="Times New Roman"/>
          <w:iCs/>
          <w:sz w:val="24"/>
          <w:szCs w:val="24"/>
        </w:rPr>
        <w:t xml:space="preserve"> (</w:t>
      </w:r>
      <w:proofErr w:type="spellStart"/>
      <w:r w:rsidRPr="009F220C">
        <w:rPr>
          <w:rFonts w:ascii="Times New Roman" w:hAnsi="Times New Roman"/>
          <w:i/>
          <w:iCs/>
          <w:sz w:val="24"/>
          <w:szCs w:val="24"/>
        </w:rPr>
        <w:t>Wen</w:t>
      </w:r>
      <w:proofErr w:type="spellEnd"/>
      <w:r w:rsidRPr="009F220C">
        <w:rPr>
          <w:rFonts w:ascii="Times New Roman" w:hAnsi="Times New Roman"/>
          <w:i/>
          <w:iCs/>
          <w:sz w:val="24"/>
          <w:szCs w:val="24"/>
        </w:rPr>
        <w:t xml:space="preserve"> </w:t>
      </w:r>
      <w:proofErr w:type="spellStart"/>
      <w:r w:rsidRPr="009F220C">
        <w:rPr>
          <w:rFonts w:ascii="Times New Roman" w:hAnsi="Times New Roman"/>
          <w:i/>
          <w:iCs/>
          <w:sz w:val="24"/>
          <w:szCs w:val="24"/>
        </w:rPr>
        <w:t>Jiabao</w:t>
      </w:r>
      <w:proofErr w:type="spellEnd"/>
      <w:r w:rsidRPr="009F220C">
        <w:rPr>
          <w:rFonts w:ascii="Times New Roman" w:hAnsi="Times New Roman"/>
          <w:iCs/>
          <w:sz w:val="24"/>
          <w:szCs w:val="24"/>
        </w:rPr>
        <w:t>)</w:t>
      </w:r>
      <w:r>
        <w:rPr>
          <w:rFonts w:ascii="Times New Roman" w:hAnsi="Times New Roman"/>
          <w:iCs/>
          <w:sz w:val="24"/>
          <w:szCs w:val="24"/>
        </w:rPr>
        <w:t>.</w:t>
      </w:r>
      <w:r w:rsidRPr="009F220C">
        <w:rPr>
          <w:rFonts w:ascii="Times New Roman" w:hAnsi="Times New Roman"/>
          <w:iCs/>
          <w:sz w:val="24"/>
          <w:szCs w:val="24"/>
        </w:rPr>
        <w:t xml:space="preserve"> </w:t>
      </w:r>
      <w:r w:rsidRPr="009F220C">
        <w:rPr>
          <w:rFonts w:ascii="Times New Roman" w:hAnsi="Times New Roman"/>
          <w:sz w:val="24"/>
          <w:szCs w:val="24"/>
        </w:rPr>
        <w:t xml:space="preserve">21.-23. oktobrī Ķīnas </w:t>
      </w:r>
      <w:proofErr w:type="spellStart"/>
      <w:r w:rsidRPr="009F220C">
        <w:rPr>
          <w:rFonts w:ascii="Times New Roman" w:hAnsi="Times New Roman"/>
          <w:sz w:val="24"/>
          <w:szCs w:val="24"/>
        </w:rPr>
        <w:t>komercministra</w:t>
      </w:r>
      <w:proofErr w:type="spellEnd"/>
      <w:r w:rsidRPr="009F220C">
        <w:rPr>
          <w:rFonts w:ascii="Times New Roman" w:hAnsi="Times New Roman"/>
          <w:sz w:val="24"/>
          <w:szCs w:val="24"/>
        </w:rPr>
        <w:t xml:space="preserve"> vietnieka </w:t>
      </w:r>
      <w:proofErr w:type="spellStart"/>
      <w:r w:rsidRPr="009F220C">
        <w:rPr>
          <w:rFonts w:ascii="Times New Roman" w:hAnsi="Times New Roman"/>
          <w:sz w:val="24"/>
          <w:szCs w:val="24"/>
        </w:rPr>
        <w:t>Chen</w:t>
      </w:r>
      <w:proofErr w:type="spellEnd"/>
      <w:r w:rsidRPr="009F220C">
        <w:rPr>
          <w:rFonts w:ascii="Times New Roman" w:hAnsi="Times New Roman"/>
          <w:sz w:val="24"/>
          <w:szCs w:val="24"/>
        </w:rPr>
        <w:t xml:space="preserve"> </w:t>
      </w:r>
      <w:proofErr w:type="spellStart"/>
      <w:r w:rsidRPr="00B67F3C">
        <w:rPr>
          <w:rFonts w:ascii="Times New Roman" w:hAnsi="Times New Roman"/>
          <w:sz w:val="24"/>
          <w:szCs w:val="24"/>
        </w:rPr>
        <w:t>Jian</w:t>
      </w:r>
      <w:proofErr w:type="spellEnd"/>
      <w:r w:rsidRPr="00B67F3C">
        <w:rPr>
          <w:rFonts w:ascii="Times New Roman" w:hAnsi="Times New Roman"/>
          <w:sz w:val="24"/>
          <w:szCs w:val="24"/>
        </w:rPr>
        <w:t xml:space="preserve"> ar Ķīnas uzņēmēju delegāciju vizītē Latvijā ietvaros tika parakstīts Saprašanās memorands</w:t>
      </w:r>
      <w:r w:rsidRPr="00B67F3C">
        <w:rPr>
          <w:rFonts w:ascii="Times New Roman" w:hAnsi="Times New Roman"/>
          <w:i/>
          <w:sz w:val="24"/>
          <w:szCs w:val="24"/>
        </w:rPr>
        <w:t xml:space="preserve"> </w:t>
      </w:r>
      <w:r w:rsidRPr="00B67F3C">
        <w:rPr>
          <w:rFonts w:ascii="Times New Roman" w:hAnsi="Times New Roman"/>
          <w:sz w:val="24"/>
          <w:szCs w:val="24"/>
        </w:rPr>
        <w:t xml:space="preserve">starp Ekonomikas ministriju un Ķīnas Tautas Republikas </w:t>
      </w:r>
      <w:proofErr w:type="spellStart"/>
      <w:r w:rsidRPr="00B67F3C">
        <w:rPr>
          <w:rFonts w:ascii="Times New Roman" w:hAnsi="Times New Roman"/>
          <w:sz w:val="24"/>
          <w:szCs w:val="24"/>
        </w:rPr>
        <w:t>Komercministriju</w:t>
      </w:r>
      <w:proofErr w:type="spellEnd"/>
      <w:r w:rsidRPr="00B67F3C">
        <w:rPr>
          <w:rFonts w:ascii="Times New Roman" w:hAnsi="Times New Roman"/>
          <w:sz w:val="24"/>
          <w:szCs w:val="24"/>
        </w:rPr>
        <w:t xml:space="preserve"> par apvienotās investīciju veicināšanas darba grupas izveidošanu Latvijas-Ķīnas Apvienotās Komitejas ietvaros u.c. </w:t>
      </w:r>
    </w:p>
    <w:p w:rsidR="00675814" w:rsidRDefault="00675814" w:rsidP="00675814">
      <w:pPr>
        <w:autoSpaceDE w:val="0"/>
        <w:autoSpaceDN w:val="0"/>
        <w:adjustRightInd w:val="0"/>
        <w:spacing w:before="120" w:after="120"/>
        <w:jc w:val="both"/>
        <w:rPr>
          <w:rFonts w:ascii="Times New Roman" w:hAnsi="Times New Roman" w:cs="Times New Roman"/>
          <w:sz w:val="24"/>
          <w:szCs w:val="24"/>
        </w:rPr>
      </w:pPr>
      <w:r w:rsidRPr="00B67F3C">
        <w:rPr>
          <w:rFonts w:ascii="Times New Roman" w:hAnsi="Times New Roman"/>
          <w:sz w:val="24"/>
          <w:szCs w:val="24"/>
        </w:rPr>
        <w:t>Tāpat nozīmīgs pasākums Latvijas atpazīstamības veicināšanai ārvalstīs, k</w:t>
      </w:r>
      <w:r>
        <w:rPr>
          <w:rFonts w:ascii="Times New Roman" w:hAnsi="Times New Roman"/>
          <w:sz w:val="24"/>
          <w:szCs w:val="24"/>
        </w:rPr>
        <w:t>as</w:t>
      </w:r>
      <w:r w:rsidRPr="00B67F3C">
        <w:rPr>
          <w:rFonts w:ascii="Times New Roman" w:hAnsi="Times New Roman"/>
          <w:sz w:val="24"/>
          <w:szCs w:val="24"/>
        </w:rPr>
        <w:t xml:space="preserve"> arī sniedz</w:t>
      </w:r>
      <w:r>
        <w:rPr>
          <w:rFonts w:ascii="Times New Roman" w:hAnsi="Times New Roman"/>
          <w:sz w:val="24"/>
          <w:szCs w:val="24"/>
        </w:rPr>
        <w:t>a</w:t>
      </w:r>
      <w:r w:rsidRPr="00B67F3C">
        <w:rPr>
          <w:rFonts w:ascii="Times New Roman" w:hAnsi="Times New Roman"/>
          <w:sz w:val="24"/>
          <w:szCs w:val="24"/>
        </w:rPr>
        <w:t xml:space="preserve"> Latvijas uzņēmējiem iespēju nepastarpināti veidot kontaktus ar Ķīnas un citu valstu potenciālajiem sadarbības partneriem</w:t>
      </w:r>
      <w:r>
        <w:rPr>
          <w:rFonts w:ascii="Times New Roman" w:hAnsi="Times New Roman"/>
          <w:sz w:val="24"/>
          <w:szCs w:val="24"/>
        </w:rPr>
        <w:t>,</w:t>
      </w:r>
      <w:r w:rsidRPr="00B67F3C">
        <w:rPr>
          <w:rFonts w:ascii="Times New Roman" w:hAnsi="Times New Roman"/>
          <w:sz w:val="24"/>
          <w:szCs w:val="24"/>
        </w:rPr>
        <w:t xml:space="preserve"> bija Latvijas valdības un organizācijas </w:t>
      </w:r>
      <w:proofErr w:type="spellStart"/>
      <w:r w:rsidRPr="00B67F3C">
        <w:rPr>
          <w:rFonts w:ascii="Times New Roman" w:hAnsi="Times New Roman"/>
          <w:i/>
          <w:sz w:val="24"/>
          <w:szCs w:val="24"/>
        </w:rPr>
        <w:t>Horasis</w:t>
      </w:r>
      <w:proofErr w:type="spellEnd"/>
      <w:r w:rsidRPr="00B67F3C">
        <w:rPr>
          <w:rFonts w:ascii="Times New Roman" w:hAnsi="Times New Roman"/>
          <w:sz w:val="24"/>
          <w:szCs w:val="24"/>
        </w:rPr>
        <w:t xml:space="preserve"> 2012.gada 25.-26.novembrī Rīgā organizētais Starptautiskais Ķīnas uzņēmējdarbības forums </w:t>
      </w:r>
      <w:r w:rsidRPr="00B67F3C">
        <w:rPr>
          <w:rFonts w:ascii="Times New Roman" w:hAnsi="Times New Roman"/>
          <w:i/>
          <w:sz w:val="24"/>
          <w:szCs w:val="24"/>
        </w:rPr>
        <w:t xml:space="preserve">(2012 </w:t>
      </w:r>
      <w:proofErr w:type="spellStart"/>
      <w:r w:rsidRPr="00B67F3C">
        <w:rPr>
          <w:rFonts w:ascii="Times New Roman" w:hAnsi="Times New Roman"/>
          <w:i/>
          <w:sz w:val="24"/>
          <w:szCs w:val="24"/>
        </w:rPr>
        <w:t>Global</w:t>
      </w:r>
      <w:proofErr w:type="spellEnd"/>
      <w:r w:rsidRPr="00B67F3C">
        <w:rPr>
          <w:rFonts w:ascii="Times New Roman" w:hAnsi="Times New Roman"/>
          <w:i/>
          <w:sz w:val="24"/>
          <w:szCs w:val="24"/>
        </w:rPr>
        <w:t xml:space="preserve"> China </w:t>
      </w:r>
      <w:proofErr w:type="spellStart"/>
      <w:r w:rsidRPr="00B67F3C">
        <w:rPr>
          <w:rFonts w:ascii="Times New Roman" w:hAnsi="Times New Roman"/>
          <w:i/>
          <w:sz w:val="24"/>
          <w:szCs w:val="24"/>
        </w:rPr>
        <w:t>Business</w:t>
      </w:r>
      <w:proofErr w:type="spellEnd"/>
      <w:r w:rsidRPr="00B67F3C">
        <w:rPr>
          <w:rFonts w:ascii="Times New Roman" w:hAnsi="Times New Roman"/>
          <w:i/>
          <w:sz w:val="24"/>
          <w:szCs w:val="24"/>
        </w:rPr>
        <w:t xml:space="preserve"> </w:t>
      </w:r>
      <w:proofErr w:type="spellStart"/>
      <w:r w:rsidRPr="00B67F3C">
        <w:rPr>
          <w:rFonts w:ascii="Times New Roman" w:hAnsi="Times New Roman"/>
          <w:i/>
          <w:sz w:val="24"/>
          <w:szCs w:val="24"/>
        </w:rPr>
        <w:t>Meeting</w:t>
      </w:r>
      <w:proofErr w:type="spellEnd"/>
      <w:r w:rsidRPr="00B67F3C">
        <w:rPr>
          <w:rFonts w:ascii="Times New Roman" w:hAnsi="Times New Roman"/>
          <w:i/>
          <w:sz w:val="24"/>
          <w:szCs w:val="24"/>
        </w:rPr>
        <w:t>).</w:t>
      </w:r>
    </w:p>
    <w:p w:rsidR="00065D00" w:rsidRDefault="00065D00" w:rsidP="00065D00">
      <w:pPr>
        <w:jc w:val="both"/>
        <w:rPr>
          <w:rFonts w:ascii="Times New Roman" w:hAnsi="Times New Roman" w:cs="Times New Roman"/>
          <w:sz w:val="24"/>
          <w:szCs w:val="24"/>
        </w:rPr>
      </w:pPr>
      <w:r>
        <w:rPr>
          <w:rFonts w:ascii="Times New Roman" w:hAnsi="Times New Roman" w:cs="Times New Roman"/>
          <w:sz w:val="24"/>
          <w:szCs w:val="24"/>
        </w:rPr>
        <w:t xml:space="preserve">Tika attīstīta divpusējo attiecību līgumtiesiskā bāze, piemēram, parakstītas nodokļu konvencijas ar Apvienotajiem Arābu Emirātiem, Turkmenistānu, </w:t>
      </w:r>
      <w:r w:rsidRPr="00F91AE3">
        <w:rPr>
          <w:rFonts w:ascii="Times New Roman" w:hAnsi="Times New Roman" w:cs="Times New Roman"/>
          <w:sz w:val="24"/>
          <w:szCs w:val="24"/>
        </w:rPr>
        <w:t>Meksiku, parakstīts protokols, ar ko groza Latvijas – Gruzijas 13.10.04. nodokļu konvenciju, parafēta nodokļu konvencija ar Indiju, Kipru, ar 01.01.2013. uzsākta protokola, ar ko groza Latvijas-Ķīnas 07.06.96. nodokļu konvenciju, piemērošana</w:t>
      </w:r>
      <w:r>
        <w:rPr>
          <w:rFonts w:ascii="Times New Roman" w:hAnsi="Times New Roman" w:cs="Times New Roman"/>
          <w:sz w:val="24"/>
          <w:szCs w:val="24"/>
        </w:rPr>
        <w:t xml:space="preserve">. </w:t>
      </w:r>
    </w:p>
    <w:p w:rsidR="002F1A97" w:rsidRDefault="002F1A97" w:rsidP="002F1A97">
      <w:pPr>
        <w:jc w:val="both"/>
        <w:rPr>
          <w:rFonts w:ascii="Times New Roman" w:hAnsi="Times New Roman"/>
          <w:sz w:val="24"/>
          <w:szCs w:val="24"/>
        </w:rPr>
      </w:pPr>
      <w:r>
        <w:rPr>
          <w:rFonts w:ascii="Times New Roman" w:hAnsi="Times New Roman"/>
          <w:sz w:val="24"/>
          <w:szCs w:val="24"/>
        </w:rPr>
        <w:t>Lai veicinātu Latvijas augstākās izglītības eksportspēju, 2012. gada augustā Indijā uzturējās  Ārlietu ministrijas pagaidu konsulārās misijas pārstāvji, lai izsniegtu ilgtermiņa vīzas Indijas un Nepālas pilsoņiem – kopā 92 potenciālajiem Latvijas augstskolu studentiem. Šāda misija ārlietu dienesta vēsturē tika organizēta pirmo reizi.</w:t>
      </w:r>
    </w:p>
    <w:p w:rsidR="00675814" w:rsidRDefault="00675814" w:rsidP="00675814">
      <w:pPr>
        <w:autoSpaceDE w:val="0"/>
        <w:autoSpaceDN w:val="0"/>
        <w:adjustRightInd w:val="0"/>
        <w:jc w:val="both"/>
        <w:rPr>
          <w:rFonts w:ascii="Times New Roman" w:hAnsi="Times New Roman"/>
          <w:sz w:val="24"/>
          <w:szCs w:val="24"/>
          <w:lang w:eastAsia="lv-LV"/>
        </w:rPr>
      </w:pPr>
      <w:r>
        <w:rPr>
          <w:rFonts w:ascii="Times New Roman" w:hAnsi="Times New Roman"/>
          <w:sz w:val="24"/>
          <w:szCs w:val="24"/>
        </w:rPr>
        <w:t xml:space="preserve">Latvijas uzņēmējiem un citiem interesentiem iepazīties ar uzņēmējdarbības specifiku ārvalstīs un nodibināt vērtīgus biznesa kontaktus ļāva Ārlietu ministrijas rīkotie tematiskie pasākumi- Austrumāzijas, Centrālāzijas, Centrāleiropas valstīs, Līča valstīs, Ziemeļvalstīs, Turcijā, Vācijā, Lielbritānijā, Krievijā, Ukrainā, Igaunijā un Lietuvā, kā arī virkne organizētie biznesa forumi, semināri vai apaļā gada diskusijas, kur bija iespējams tikties ar Ķīnas, Horvātijas, </w:t>
      </w:r>
      <w:r>
        <w:rPr>
          <w:rFonts w:ascii="Times New Roman" w:hAnsi="Times New Roman"/>
          <w:sz w:val="24"/>
          <w:szCs w:val="24"/>
        </w:rPr>
        <w:lastRenderedPageBreak/>
        <w:t xml:space="preserve">Gruzijas, Igaunijas, Turcijas, Ukrainas, Turkmenistānas, Japānas, Somijas u.c. valstu uzņēmējiem. </w:t>
      </w:r>
    </w:p>
    <w:p w:rsidR="002F1A97" w:rsidRDefault="002F1A97" w:rsidP="002F1A97">
      <w:pPr>
        <w:autoSpaceDE w:val="0"/>
        <w:autoSpaceDN w:val="0"/>
        <w:adjustRightInd w:val="0"/>
        <w:jc w:val="both"/>
        <w:rPr>
          <w:rFonts w:ascii="Times New Roman" w:hAnsi="Times New Roman"/>
          <w:sz w:val="24"/>
          <w:szCs w:val="24"/>
          <w:lang w:eastAsia="lv-LV"/>
        </w:rPr>
      </w:pPr>
      <w:r>
        <w:rPr>
          <w:rFonts w:ascii="Times New Roman" w:hAnsi="Times New Roman"/>
          <w:sz w:val="24"/>
          <w:szCs w:val="24"/>
          <w:lang w:eastAsia="lv-LV"/>
        </w:rPr>
        <w:t>Tika īstenots aktīvs lobija darbs OECD dalībvalstu galvaspilsētās, kā arī ar OECD dalībvalstu vēstniekiem un organizācijas sekretariātu Parīzē ar mērķi gūt atbalstu Latvijas OECD dalībvalsts statusa iegūšanai. Latvijas pārstāvji ir izmantojuši OECD Komiteju sanāksmes, lai informētu citas dalībvalstis par Latvijas pieredzi noteiktu jautājumu risināšanā. Dalība OECD Komitejās palielina valsts atpazīstamību, kas ir būtisks priekšnoteikums, lai Latvija iestātos šajā organizācijā. Ieviešot OECD standartus Latvijai svarīgās nozarēs, tiktu sekmēta Latvijas ekonomiskā izaugsme. Pievienojoties OECD, Latvijai automātiski tiktu piešķirts augstākās kategorijas OECD kredītreitings, kas savukārt padarītu Latviju vēl pievilcīgāku investīcijām, kā arī atvieglotu pieeju kredītu tirgiem tautsaimniecībai nozīmīgu projektu finansēšanai.</w:t>
      </w:r>
    </w:p>
    <w:p w:rsidR="009A35BF" w:rsidRPr="00CE76F9" w:rsidRDefault="009A35BF" w:rsidP="009A35BF">
      <w:pPr>
        <w:jc w:val="both"/>
        <w:rPr>
          <w:rFonts w:ascii="Times New Roman" w:hAnsi="Times New Roman" w:cs="Times New Roman"/>
          <w:sz w:val="24"/>
          <w:szCs w:val="24"/>
        </w:rPr>
      </w:pPr>
      <w:r w:rsidRPr="00CE76F9">
        <w:rPr>
          <w:rFonts w:ascii="Times New Roman" w:hAnsi="Times New Roman" w:cs="Times New Roman"/>
          <w:sz w:val="24"/>
          <w:szCs w:val="24"/>
        </w:rPr>
        <w:t>Ir izvērtētas un identificētas jomas, kurās Latvijas eksperti varētu piedāvāt saturisko ieguldījumu</w:t>
      </w:r>
      <w:r w:rsidR="00065D00">
        <w:rPr>
          <w:rFonts w:ascii="Times New Roman" w:hAnsi="Times New Roman" w:cs="Times New Roman"/>
          <w:sz w:val="24"/>
          <w:szCs w:val="24"/>
        </w:rPr>
        <w:t xml:space="preserve"> atbilstošām komitejām. Latvija</w:t>
      </w:r>
      <w:r w:rsidRPr="00CE76F9">
        <w:rPr>
          <w:rFonts w:ascii="Times New Roman" w:hAnsi="Times New Roman" w:cs="Times New Roman"/>
          <w:sz w:val="24"/>
          <w:szCs w:val="24"/>
        </w:rPr>
        <w:t xml:space="preserve"> ir informējusi organizācijas sekretariātu par OECD instrumentiem, kuriem tā ir gatava pievienoties tuvākajā nākotnē.</w:t>
      </w:r>
    </w:p>
    <w:p w:rsidR="00F80033" w:rsidRDefault="00F80033" w:rsidP="00F80033">
      <w:pPr>
        <w:autoSpaceDE w:val="0"/>
        <w:autoSpaceDN w:val="0"/>
        <w:adjustRightInd w:val="0"/>
        <w:jc w:val="both"/>
        <w:rPr>
          <w:rFonts w:ascii="Times New Roman" w:hAnsi="Times New Roman"/>
          <w:b/>
          <w:sz w:val="24"/>
          <w:szCs w:val="24"/>
          <w:u w:val="single"/>
          <w:lang w:eastAsia="lv-LV"/>
        </w:rPr>
      </w:pPr>
      <w:r>
        <w:rPr>
          <w:rFonts w:ascii="Times New Roman" w:hAnsi="Times New Roman"/>
          <w:b/>
          <w:sz w:val="24"/>
          <w:szCs w:val="24"/>
          <w:u w:val="single"/>
        </w:rPr>
        <w:t>Atbalsts Latvijas valstspiederīgajiem ārvalstīs</w:t>
      </w:r>
      <w:r w:rsidR="00AA614D">
        <w:rPr>
          <w:rFonts w:ascii="Times New Roman" w:hAnsi="Times New Roman"/>
          <w:b/>
          <w:sz w:val="24"/>
          <w:szCs w:val="24"/>
          <w:u w:val="single"/>
        </w:rPr>
        <w:t>, vīzu izsniegšana ārvalstniekiem</w:t>
      </w:r>
      <w:bookmarkStart w:id="0" w:name="_GoBack"/>
      <w:bookmarkEnd w:id="0"/>
    </w:p>
    <w:p w:rsidR="00F80033" w:rsidRDefault="00F80033" w:rsidP="00F80033">
      <w:pPr>
        <w:jc w:val="both"/>
        <w:rPr>
          <w:rFonts w:ascii="Times New Roman" w:hAnsi="Times New Roman"/>
          <w:b/>
          <w:bCs/>
          <w:sz w:val="24"/>
          <w:szCs w:val="24"/>
        </w:rPr>
      </w:pPr>
      <w:r>
        <w:rPr>
          <w:rFonts w:ascii="Times New Roman" w:hAnsi="Times New Roman"/>
          <w:b/>
          <w:bCs/>
          <w:sz w:val="24"/>
          <w:szCs w:val="24"/>
        </w:rPr>
        <w:t xml:space="preserve">Ārlietu ministrija turpināja sniegt atbalstu Latvijas valstspiederīgajiem ārvalstīs, kā arī sniedza ieguldījumu ciešāku sakaru veicināšanā ar ārvalstīm, nodrošinot operatīvu vīzu izsniegšanu trešo valstu pilsoņiem. </w:t>
      </w:r>
    </w:p>
    <w:p w:rsidR="00F80033" w:rsidRDefault="00F80033" w:rsidP="00F80033">
      <w:pPr>
        <w:jc w:val="both"/>
        <w:rPr>
          <w:rFonts w:ascii="Times New Roman" w:hAnsi="Times New Roman"/>
          <w:sz w:val="24"/>
          <w:szCs w:val="24"/>
        </w:rPr>
      </w:pPr>
      <w:r>
        <w:rPr>
          <w:rFonts w:ascii="Times New Roman" w:hAnsi="Times New Roman"/>
          <w:sz w:val="24"/>
          <w:szCs w:val="24"/>
        </w:rPr>
        <w:t xml:space="preserve">2012. gadā, salīdzinot ar 2011.gadu, Latvijas pārstāvniecībās ārvalstīs pieņemto vīzu pieteikumu skaits pieaudzis kopumā par 12%. 2012.gadā ir pieņemts rekordliels skaits vīzu pieteikumu - 182 480 vīzu pieteikumi, kas ir par 19 176 vīzu pieteikumiem vairāk nekā 2011.gadā. Tādejādi, valsts budžets 2012.gadā papildināts par 4 379 961 LVL, kas ir par  410 352 LVL vairāk nekā 2011. gadā. </w:t>
      </w:r>
    </w:p>
    <w:p w:rsidR="00F80033" w:rsidRDefault="00F80033" w:rsidP="00F80033">
      <w:pPr>
        <w:jc w:val="both"/>
        <w:rPr>
          <w:rFonts w:ascii="Times New Roman" w:hAnsi="Times New Roman"/>
          <w:sz w:val="24"/>
          <w:szCs w:val="24"/>
        </w:rPr>
      </w:pPr>
      <w:r>
        <w:rPr>
          <w:rFonts w:ascii="Times New Roman" w:hAnsi="Times New Roman"/>
          <w:sz w:val="24"/>
          <w:szCs w:val="24"/>
        </w:rPr>
        <w:t xml:space="preserve">Vislielākais saņemto vīzu pieteikumu skaits 2012.gadā bija vēstniecībā Krievijā – 90 999, kas, salīdzinot ar 2011.gadu, ir par 12% vairāk, kā arī vēstniecībā Baltkrievijā – 23 646, kas, salīdzinot ar 2011.gadu, ir par 21% vairāk. </w:t>
      </w:r>
    </w:p>
    <w:p w:rsidR="00F80033" w:rsidRDefault="00F80033" w:rsidP="00F80033">
      <w:pPr>
        <w:jc w:val="both"/>
        <w:rPr>
          <w:rFonts w:ascii="Times New Roman" w:hAnsi="Times New Roman"/>
          <w:sz w:val="24"/>
          <w:szCs w:val="24"/>
        </w:rPr>
      </w:pPr>
      <w:r>
        <w:rPr>
          <w:rFonts w:ascii="Times New Roman" w:hAnsi="Times New Roman"/>
          <w:sz w:val="24"/>
          <w:szCs w:val="24"/>
        </w:rPr>
        <w:t>2012. gada oktobrī notika Šengenas ekspertu komisijas novērtēšanas vizītes vīzu jomā Latvijas Ģenerālkonsulātā Sanktpēterburgā un Latvijas vēstniecībā Minskā, kuras laikā starptautiskie eksperti pozitīvi novērtēja Latvijas pārstāvniecību darbu Šengenas tiesību aktu piemērošanas jomā.</w:t>
      </w:r>
    </w:p>
    <w:p w:rsidR="00F80033" w:rsidRDefault="00F80033" w:rsidP="00F80033">
      <w:pPr>
        <w:jc w:val="both"/>
        <w:rPr>
          <w:rFonts w:ascii="Times New Roman" w:hAnsi="Times New Roman"/>
          <w:sz w:val="24"/>
          <w:szCs w:val="24"/>
        </w:rPr>
      </w:pPr>
      <w:r>
        <w:rPr>
          <w:rFonts w:ascii="Times New Roman" w:hAnsi="Times New Roman"/>
          <w:sz w:val="24"/>
          <w:szCs w:val="24"/>
        </w:rPr>
        <w:t>Tāpat, 2012.gada pirmajos trīs ceturkšņos ir pieaudzis Latvijas pārstāvniecībās sniegto konsulāro pakalpojumu skaits Latvijas valstspiederīgajiem, salīdzinot ar 2011.gada trīs ceturkšņiem - konsulāro maksas pakalpojumu skaits par 31% un valsts nodevu pakalpojumu skaits par 39%, kā arī bezmaksas konsulāro pakalpojumu skaits par 37%.</w:t>
      </w:r>
    </w:p>
    <w:p w:rsidR="00F80033" w:rsidRDefault="00F80033" w:rsidP="00F80033">
      <w:pPr>
        <w:jc w:val="both"/>
        <w:rPr>
          <w:rFonts w:ascii="Times New Roman" w:hAnsi="Times New Roman"/>
          <w:sz w:val="24"/>
          <w:szCs w:val="24"/>
        </w:rPr>
      </w:pPr>
      <w:r>
        <w:rPr>
          <w:rFonts w:ascii="Times New Roman" w:hAnsi="Times New Roman"/>
          <w:sz w:val="24"/>
          <w:szCs w:val="24"/>
        </w:rPr>
        <w:t xml:space="preserve">2012.gada 1.jūnijā stājās spēkā Ārlietu ministrijas sagatavotie MK noteikumi „Materiālās palīdzības nodrošināšanas kārtība ārkārtas situācijā ārvalstī nonākušai personai”, kas paredz iespēju ārvalstīs ārkārtas situācijā nonākušam Latvijas valstspiederīgajam no valsts saņemt pēc tam atmaksājamus finanšu līdzekļus. Tas ir jauns instruments konsulārā dienesta rīcībā, </w:t>
      </w:r>
      <w:r>
        <w:rPr>
          <w:rFonts w:ascii="Times New Roman" w:hAnsi="Times New Roman"/>
          <w:sz w:val="24"/>
          <w:szCs w:val="24"/>
        </w:rPr>
        <w:lastRenderedPageBreak/>
        <w:t>kas nodrošina personai iespēju atgriezties Latvijā gadījumos, kad cita palīdzība nav pieejama. Līdz šim ir pieņemti 45 lēmumi par materiālās palīdzības piešķiršanu. Kopējā personām izmaksātā summa ir aptuveni 4000 lati.</w:t>
      </w:r>
    </w:p>
    <w:p w:rsidR="00F80033" w:rsidRDefault="00F80033" w:rsidP="00F80033">
      <w:pPr>
        <w:jc w:val="both"/>
        <w:rPr>
          <w:rFonts w:ascii="Times New Roman" w:hAnsi="Times New Roman"/>
          <w:sz w:val="24"/>
          <w:szCs w:val="24"/>
        </w:rPr>
      </w:pPr>
      <w:r>
        <w:rPr>
          <w:rFonts w:ascii="Times New Roman" w:hAnsi="Times New Roman"/>
          <w:sz w:val="24"/>
          <w:szCs w:val="24"/>
        </w:rPr>
        <w:t>2012.gadā Ārlietu un Iekšlietu ministriju sadarbības rezultātā Latvijas vēstniecībām Amerikā, Lielbritānijā un Īrijā tika sagatavotas un nodotas mobilās pasu darbstacijas, kas nodrošina iespēju pieņemt pasu un personu apliecību pieteikumus un iegūt biometriskos datus ārpus pārstāvniecības, tādējādi ļaujot īstenot ikviena pilsoņa Satversmē paredzētās tiesības piedalīties vēlēšanās un stiprināt saikni ar Latviju. Līdz šim izbraukumu sesijās Amerikā, Lielbritānijā un Īrijā ir pieņemti jau 792 pieteikumi.</w:t>
      </w:r>
    </w:p>
    <w:p w:rsidR="00B539B2" w:rsidRDefault="00A91020" w:rsidP="00B539B2">
      <w:pPr>
        <w:spacing w:before="240"/>
        <w:jc w:val="both"/>
        <w:rPr>
          <w:rFonts w:ascii="Times New Roman" w:hAnsi="Times New Roman" w:cs="Times New Roman"/>
          <w:b/>
          <w:sz w:val="24"/>
          <w:szCs w:val="24"/>
          <w:u w:val="single"/>
        </w:rPr>
      </w:pPr>
      <w:r>
        <w:rPr>
          <w:rFonts w:ascii="Times New Roman" w:hAnsi="Times New Roman" w:cs="Times New Roman"/>
          <w:b/>
          <w:sz w:val="24"/>
          <w:szCs w:val="24"/>
          <w:u w:val="single"/>
        </w:rPr>
        <w:t>Diasporas jautājumi</w:t>
      </w:r>
    </w:p>
    <w:p w:rsidR="004F055B" w:rsidRDefault="004F055B" w:rsidP="004F055B">
      <w:pPr>
        <w:jc w:val="both"/>
        <w:rPr>
          <w:rFonts w:ascii="Times New Roman" w:hAnsi="Times New Roman"/>
          <w:sz w:val="24"/>
          <w:szCs w:val="24"/>
        </w:rPr>
      </w:pPr>
      <w:r>
        <w:rPr>
          <w:rFonts w:ascii="Times New Roman" w:hAnsi="Times New Roman"/>
          <w:sz w:val="24"/>
          <w:szCs w:val="24"/>
        </w:rPr>
        <w:t xml:space="preserve">2012. gada sākumā publicētie Latvijas Tautas skaitīšanas rezultāti apliecināja iespaidīgās emigrācijas apmērus (200 tūkstoši pēdējo desmit gadu laikā) no Latvijas uz, galvenokārt, Eiropas Savienības valstīm. Emigrācijas procesam turpinoties, </w:t>
      </w:r>
      <w:r w:rsidRPr="004F055B">
        <w:rPr>
          <w:rFonts w:ascii="Times New Roman" w:hAnsi="Times New Roman"/>
          <w:sz w:val="24"/>
          <w:szCs w:val="24"/>
        </w:rPr>
        <w:t>Latvijā atsevišķās profesijās veidosies kvalificēta darbaspēka deficīts un kopumā tiks kavēta dzīves līmeņa izlīdzināšanās ar attīstītākajām Eiropas Savienības valstīm, neskatoties uz diasporas ekonomisko pienesumu (naudas pārvedumi un tūrisma veicināšana).</w:t>
      </w:r>
      <w:r>
        <w:rPr>
          <w:rFonts w:ascii="Times New Roman" w:hAnsi="Times New Roman"/>
          <w:sz w:val="24"/>
          <w:szCs w:val="24"/>
        </w:rPr>
        <w:t xml:space="preserve"> </w:t>
      </w:r>
    </w:p>
    <w:p w:rsidR="00CD1B7F" w:rsidRDefault="00CD1B7F" w:rsidP="00CD1B7F">
      <w:pPr>
        <w:jc w:val="both"/>
        <w:rPr>
          <w:rFonts w:ascii="Times New Roman" w:hAnsi="Times New Roman" w:cs="Times New Roman"/>
          <w:sz w:val="24"/>
          <w:szCs w:val="24"/>
        </w:rPr>
      </w:pPr>
      <w:r>
        <w:rPr>
          <w:rFonts w:ascii="Times New Roman" w:hAnsi="Times New Roman" w:cs="Times New Roman"/>
          <w:sz w:val="24"/>
          <w:szCs w:val="24"/>
        </w:rPr>
        <w:t>Ārlietu ministrija koordinācijā ar citām valsts institūcijām, sociālajiem un nevalstiskajiem partneriem Valdības rīcības plāna ietvaros 2012. gadā izstrādāja informatīvo ziņojumu „Ārlietu ministrijas rīcības plāns sadarbībai ar latviešu diasporu 2013.-2015.gads”, kurā iezīmēti konkrēti priekšlikumi sadarbības veicināšanai ar tautiešiem ārvalstīs, vērsti uz saiknes saglabāšanu ar izbraukušajiem uz ārvalstīm.</w:t>
      </w:r>
    </w:p>
    <w:p w:rsidR="00CD1B7F" w:rsidRDefault="004F097F" w:rsidP="003C4745">
      <w:pPr>
        <w:jc w:val="both"/>
        <w:rPr>
          <w:rFonts w:ascii="Times New Roman" w:hAnsi="Times New Roman"/>
          <w:sz w:val="24"/>
          <w:szCs w:val="24"/>
        </w:rPr>
      </w:pPr>
      <w:r w:rsidRPr="00443298">
        <w:rPr>
          <w:rFonts w:ascii="Times New Roman" w:hAnsi="Times New Roman"/>
          <w:sz w:val="24"/>
          <w:szCs w:val="24"/>
        </w:rPr>
        <w:t>Lai tuvāk iepazītu diaspor</w:t>
      </w:r>
      <w:r>
        <w:rPr>
          <w:rFonts w:ascii="Times New Roman" w:hAnsi="Times New Roman"/>
          <w:sz w:val="24"/>
          <w:szCs w:val="24"/>
        </w:rPr>
        <w:t>as problemātiku un dažādu valstu pieejas</w:t>
      </w:r>
      <w:r w:rsidRPr="00443298">
        <w:rPr>
          <w:rFonts w:ascii="Times New Roman" w:hAnsi="Times New Roman"/>
          <w:sz w:val="24"/>
          <w:szCs w:val="24"/>
        </w:rPr>
        <w:t xml:space="preserve">, </w:t>
      </w:r>
      <w:r>
        <w:rPr>
          <w:rFonts w:ascii="Times New Roman" w:hAnsi="Times New Roman"/>
          <w:sz w:val="24"/>
          <w:szCs w:val="24"/>
        </w:rPr>
        <w:t>tika aktivizēta sadarbība</w:t>
      </w:r>
      <w:r w:rsidRPr="00443298">
        <w:rPr>
          <w:rFonts w:ascii="Times New Roman" w:hAnsi="Times New Roman"/>
          <w:sz w:val="24"/>
          <w:szCs w:val="24"/>
        </w:rPr>
        <w:t xml:space="preserve"> ar pētniekiem, kā arī starptautiskajām institūcijām. </w:t>
      </w:r>
      <w:r>
        <w:rPr>
          <w:rFonts w:ascii="Times New Roman" w:hAnsi="Times New Roman"/>
          <w:sz w:val="24"/>
          <w:szCs w:val="24"/>
        </w:rPr>
        <w:t>Tika rīkotas</w:t>
      </w:r>
      <w:r w:rsidRPr="00443298">
        <w:rPr>
          <w:rFonts w:ascii="Times New Roman" w:hAnsi="Times New Roman"/>
          <w:sz w:val="24"/>
          <w:szCs w:val="24"/>
        </w:rPr>
        <w:t xml:space="preserve"> starptautiskā mēroga konferences: aprīlī „Migrācija un identitāte: veicinot diasporas lomu” sadarbībā ar Eiropas Komisijas pārstāvniecību, un decembrī „Emigrācijas ekonomiskā ietekme uz Latviju un pārējām Baltijas valstīm” sadarbībā ar OECD.</w:t>
      </w:r>
      <w:r>
        <w:rPr>
          <w:rFonts w:ascii="Times New Roman" w:hAnsi="Times New Roman"/>
          <w:sz w:val="24"/>
          <w:szCs w:val="24"/>
        </w:rPr>
        <w:t xml:space="preserve"> Tāpat ī</w:t>
      </w:r>
      <w:r w:rsidR="00CD1B7F">
        <w:rPr>
          <w:rFonts w:ascii="Times New Roman" w:hAnsi="Times New Roman"/>
          <w:sz w:val="24"/>
          <w:szCs w:val="24"/>
        </w:rPr>
        <w:t>paša izmanība tika pievērsta sabiedrības informēšanai masu medijos par diasporas jautājumiem, kā arī pasākumu rīkošanai, t.sk., diasporas konferenc</w:t>
      </w:r>
      <w:r>
        <w:rPr>
          <w:rFonts w:ascii="Times New Roman" w:hAnsi="Times New Roman"/>
          <w:sz w:val="24"/>
          <w:szCs w:val="24"/>
        </w:rPr>
        <w:t>e</w:t>
      </w:r>
      <w:r w:rsidR="00CD1B7F">
        <w:rPr>
          <w:rFonts w:ascii="Times New Roman" w:hAnsi="Times New Roman"/>
          <w:sz w:val="24"/>
          <w:szCs w:val="24"/>
        </w:rPr>
        <w:t xml:space="preserve">i, kuru Ārlietu ministrija </w:t>
      </w:r>
      <w:r w:rsidR="00ED32DA">
        <w:rPr>
          <w:rFonts w:ascii="Times New Roman" w:hAnsi="Times New Roman"/>
          <w:sz w:val="24"/>
          <w:szCs w:val="24"/>
        </w:rPr>
        <w:t xml:space="preserve">organizēja </w:t>
      </w:r>
      <w:r w:rsidR="00675814">
        <w:rPr>
          <w:rFonts w:ascii="Times New Roman" w:hAnsi="Times New Roman"/>
          <w:sz w:val="24"/>
          <w:szCs w:val="24"/>
        </w:rPr>
        <w:t>sadarbībā ar Kultūras m</w:t>
      </w:r>
      <w:r w:rsidR="00CD1B7F">
        <w:rPr>
          <w:rFonts w:ascii="Times New Roman" w:hAnsi="Times New Roman"/>
          <w:sz w:val="24"/>
          <w:szCs w:val="24"/>
        </w:rPr>
        <w:t xml:space="preserve">inistriju un diasporas organizācijām. </w:t>
      </w:r>
    </w:p>
    <w:p w:rsidR="00EA02BD" w:rsidRDefault="00EA02BD" w:rsidP="00EA02BD">
      <w:pPr>
        <w:jc w:val="both"/>
        <w:rPr>
          <w:rFonts w:ascii="Times New Roman" w:hAnsi="Times New Roman"/>
          <w:sz w:val="24"/>
          <w:szCs w:val="24"/>
        </w:rPr>
      </w:pPr>
      <w:r>
        <w:rPr>
          <w:rFonts w:ascii="Times New Roman" w:hAnsi="Times New Roman"/>
          <w:sz w:val="24"/>
          <w:szCs w:val="24"/>
        </w:rPr>
        <w:t>Diasporas atbalstam tika īstenoti arī pasākumi, kas ietverti Nacionālās identitātes, pilsoniskās sabiedrības un integrācijas politikas pamatnostādnēs. Turpinot diasporas konferencē iesākto darbu, tika organizētas vairākas tematisko grupu (izglītības, jaunatnes sadarbības, kultūras, novadnieku, ārpusskolas izglītības) tikšanās</w:t>
      </w:r>
      <w:r w:rsidR="00ED575A">
        <w:rPr>
          <w:rFonts w:ascii="Times New Roman" w:hAnsi="Times New Roman"/>
          <w:sz w:val="24"/>
          <w:szCs w:val="24"/>
        </w:rPr>
        <w:t>,</w:t>
      </w:r>
      <w:r>
        <w:rPr>
          <w:rFonts w:ascii="Times New Roman" w:hAnsi="Times New Roman"/>
          <w:sz w:val="24"/>
          <w:szCs w:val="24"/>
        </w:rPr>
        <w:t xml:space="preserve"> nodrošinot </w:t>
      </w:r>
      <w:r w:rsidRPr="00BC0E6D">
        <w:rPr>
          <w:rFonts w:ascii="Times New Roman" w:hAnsi="Times New Roman" w:cs="Times New Roman"/>
          <w:sz w:val="24"/>
          <w:szCs w:val="24"/>
        </w:rPr>
        <w:t xml:space="preserve">pēctecību konferencē izstrādātajiem sadarbības priekšlikumiem. </w:t>
      </w:r>
    </w:p>
    <w:p w:rsidR="00E438A8" w:rsidRPr="00E438A8" w:rsidRDefault="00E438A8" w:rsidP="003C4745">
      <w:pPr>
        <w:jc w:val="both"/>
        <w:rPr>
          <w:rFonts w:ascii="Times New Roman" w:hAnsi="Times New Roman" w:cs="Times New Roman"/>
          <w:b/>
          <w:sz w:val="24"/>
          <w:szCs w:val="24"/>
          <w:u w:val="single"/>
        </w:rPr>
      </w:pPr>
      <w:r>
        <w:rPr>
          <w:rFonts w:ascii="Times New Roman" w:hAnsi="Times New Roman" w:cs="Times New Roman"/>
          <w:b/>
          <w:sz w:val="24"/>
          <w:szCs w:val="24"/>
          <w:u w:val="single"/>
        </w:rPr>
        <w:t>Attīstības sadarbība</w:t>
      </w:r>
    </w:p>
    <w:p w:rsidR="00C46ED2" w:rsidRDefault="00C46ED2" w:rsidP="00C46ED2">
      <w:pPr>
        <w:jc w:val="both"/>
        <w:rPr>
          <w:rFonts w:ascii="Times New Roman" w:hAnsi="Times New Roman"/>
          <w:sz w:val="24"/>
          <w:szCs w:val="24"/>
        </w:rPr>
      </w:pPr>
      <w:r>
        <w:rPr>
          <w:rFonts w:ascii="Times New Roman" w:hAnsi="Times New Roman"/>
          <w:sz w:val="24"/>
          <w:szCs w:val="24"/>
        </w:rPr>
        <w:t xml:space="preserve">2012. gadā finansējums divpusējās attīstības sadarbības īstenošanai </w:t>
      </w:r>
      <w:r w:rsidR="00065D00">
        <w:rPr>
          <w:rFonts w:ascii="Times New Roman" w:hAnsi="Times New Roman"/>
          <w:sz w:val="24"/>
          <w:szCs w:val="24"/>
        </w:rPr>
        <w:t xml:space="preserve">sasniedza </w:t>
      </w:r>
      <w:r>
        <w:rPr>
          <w:rFonts w:ascii="Times New Roman" w:hAnsi="Times New Roman"/>
          <w:sz w:val="24"/>
          <w:szCs w:val="24"/>
        </w:rPr>
        <w:t>50 269 LVL apmērā, kurš tika izlietots tieslietu un reģionālās attīstības jomās Moldovā</w:t>
      </w:r>
      <w:r w:rsidR="007A05CB">
        <w:rPr>
          <w:rFonts w:ascii="Times New Roman" w:hAnsi="Times New Roman"/>
          <w:sz w:val="24"/>
          <w:szCs w:val="24"/>
        </w:rPr>
        <w:t xml:space="preserve"> un</w:t>
      </w:r>
      <w:r>
        <w:rPr>
          <w:rFonts w:ascii="Times New Roman" w:hAnsi="Times New Roman"/>
          <w:sz w:val="24"/>
          <w:szCs w:val="24"/>
        </w:rPr>
        <w:t xml:space="preserve"> Afganistānā</w:t>
      </w:r>
      <w:r w:rsidR="007A05CB">
        <w:rPr>
          <w:rFonts w:ascii="Times New Roman" w:hAnsi="Times New Roman"/>
          <w:sz w:val="24"/>
          <w:szCs w:val="24"/>
        </w:rPr>
        <w:t>, kā arī līdzfinansējumam nevalstisko organizāciju projektiem</w:t>
      </w:r>
      <w:r>
        <w:rPr>
          <w:rFonts w:ascii="Times New Roman" w:hAnsi="Times New Roman"/>
          <w:sz w:val="24"/>
          <w:szCs w:val="24"/>
        </w:rPr>
        <w:t xml:space="preserve">. 2012.gadā Ārlietu ministrija ar </w:t>
      </w:r>
      <w:r>
        <w:rPr>
          <w:rFonts w:ascii="Times New Roman" w:hAnsi="Times New Roman"/>
          <w:sz w:val="24"/>
          <w:szCs w:val="24"/>
        </w:rPr>
        <w:lastRenderedPageBreak/>
        <w:t>finansējumu piedalījās Satiksmes ministrijas izstrādātajā projektā, kas paredz pieredzes apmaiņu ar Afganistānas ekspertiem aviācijas un dzelzceļa jomā. ĀM sadarbībā ar citām institūcijām arī koordinēja pieredzes apmaiņas nodošanas pasākumus Centrālās Āzijas partneriem, piemēram, no 2. līdz 7.septembrim eksporta kontroles un ar to saistīto robežu drošības programmas ietvaros pieredzes apmaiņas vizītē Latvijā uzturējās eksperti no Uzbekistānas Valsts prezidenta administrācijas, Valsts Muitas komitejas, Ārlietu ministrijas un Nacionālās drošības dienesta Valsts robežu aizsardzības komitejas.</w:t>
      </w:r>
    </w:p>
    <w:p w:rsidR="00165CB1" w:rsidRDefault="00165CB1">
      <w:pPr>
        <w:rPr>
          <w:rFonts w:ascii="Times New Roman" w:hAnsi="Times New Roman" w:cs="Times New Roman"/>
          <w:sz w:val="24"/>
          <w:szCs w:val="24"/>
        </w:rPr>
      </w:pPr>
      <w:r>
        <w:rPr>
          <w:rFonts w:ascii="Times New Roman" w:hAnsi="Times New Roman" w:cs="Times New Roman"/>
          <w:sz w:val="24"/>
          <w:szCs w:val="24"/>
        </w:rPr>
        <w:br w:type="page"/>
      </w:r>
    </w:p>
    <w:p w:rsidR="005521EE" w:rsidRPr="005521EE" w:rsidRDefault="005521EE" w:rsidP="00395656">
      <w:pPr>
        <w:jc w:val="center"/>
        <w:rPr>
          <w:rFonts w:ascii="Times New Roman" w:hAnsi="Times New Roman" w:cs="Times New Roman"/>
          <w:b/>
          <w:sz w:val="24"/>
          <w:szCs w:val="24"/>
          <w:u w:val="single"/>
        </w:rPr>
      </w:pPr>
      <w:r w:rsidRPr="005521EE">
        <w:rPr>
          <w:rFonts w:ascii="Times New Roman" w:hAnsi="Times New Roman" w:cs="Times New Roman"/>
          <w:b/>
          <w:sz w:val="24"/>
          <w:szCs w:val="24"/>
          <w:u w:val="single"/>
        </w:rPr>
        <w:lastRenderedPageBreak/>
        <w:t>Gatavošanās Eiropas Savienības prezidentūrai 2015.gada 1.pusgadā</w:t>
      </w:r>
    </w:p>
    <w:p w:rsidR="0023184D" w:rsidRPr="005521EE" w:rsidRDefault="0023184D" w:rsidP="0023184D">
      <w:pPr>
        <w:jc w:val="both"/>
        <w:rPr>
          <w:rFonts w:ascii="Times New Roman" w:hAnsi="Times New Roman" w:cs="Times New Roman"/>
          <w:sz w:val="24"/>
          <w:szCs w:val="24"/>
        </w:rPr>
      </w:pPr>
      <w:r w:rsidRPr="005521EE">
        <w:rPr>
          <w:rFonts w:ascii="Times New Roman" w:hAnsi="Times New Roman" w:cs="Times New Roman"/>
          <w:sz w:val="24"/>
          <w:szCs w:val="24"/>
        </w:rPr>
        <w:t>2015.gada 1.pusgads Latvijas ārpolitikā</w:t>
      </w:r>
      <w:r>
        <w:rPr>
          <w:rFonts w:ascii="Times New Roman" w:hAnsi="Times New Roman" w:cs="Times New Roman"/>
          <w:sz w:val="24"/>
          <w:szCs w:val="24"/>
        </w:rPr>
        <w:t xml:space="preserve"> būs īpaši </w:t>
      </w:r>
      <w:r w:rsidRPr="005521EE">
        <w:rPr>
          <w:rFonts w:ascii="Times New Roman" w:hAnsi="Times New Roman" w:cs="Times New Roman"/>
          <w:sz w:val="24"/>
          <w:szCs w:val="24"/>
        </w:rPr>
        <w:t>aktīvs un piesātināts,</w:t>
      </w:r>
      <w:r>
        <w:rPr>
          <w:rFonts w:ascii="Times New Roman" w:hAnsi="Times New Roman" w:cs="Times New Roman"/>
          <w:sz w:val="24"/>
          <w:szCs w:val="24"/>
        </w:rPr>
        <w:t xml:space="preserve"> jo Latvija pirmo reizi uzņemsies veikt Eiropas Savienības Padomes prezidējošās valsts pienākumus.</w:t>
      </w:r>
      <w:r w:rsidRPr="005521EE">
        <w:rPr>
          <w:rFonts w:ascii="Times New Roman" w:hAnsi="Times New Roman" w:cs="Times New Roman"/>
          <w:sz w:val="24"/>
          <w:szCs w:val="24"/>
        </w:rPr>
        <w:t xml:space="preserve"> </w:t>
      </w:r>
      <w:r>
        <w:rPr>
          <w:rFonts w:ascii="Times New Roman" w:hAnsi="Times New Roman" w:cs="Times New Roman"/>
          <w:sz w:val="24"/>
          <w:szCs w:val="24"/>
        </w:rPr>
        <w:t xml:space="preserve">Šī loma </w:t>
      </w:r>
      <w:r w:rsidRPr="005521EE">
        <w:rPr>
          <w:rFonts w:ascii="Times New Roman" w:hAnsi="Times New Roman" w:cs="Times New Roman"/>
          <w:sz w:val="24"/>
          <w:szCs w:val="24"/>
        </w:rPr>
        <w:t>prasīs koordinētu</w:t>
      </w:r>
      <w:r>
        <w:rPr>
          <w:rFonts w:ascii="Times New Roman" w:hAnsi="Times New Roman" w:cs="Times New Roman"/>
          <w:sz w:val="24"/>
          <w:szCs w:val="24"/>
        </w:rPr>
        <w:t xml:space="preserve"> un precīzu</w:t>
      </w:r>
      <w:r w:rsidRPr="005521EE">
        <w:rPr>
          <w:rFonts w:ascii="Times New Roman" w:hAnsi="Times New Roman" w:cs="Times New Roman"/>
          <w:sz w:val="24"/>
          <w:szCs w:val="24"/>
        </w:rPr>
        <w:t xml:space="preserve"> Latvijas valdības institūcij</w:t>
      </w:r>
      <w:r>
        <w:rPr>
          <w:rFonts w:ascii="Times New Roman" w:hAnsi="Times New Roman" w:cs="Times New Roman"/>
          <w:sz w:val="24"/>
          <w:szCs w:val="24"/>
        </w:rPr>
        <w:t>u, Ministru Kabineta, Saeimas un Valsts Prezidenta rīcību</w:t>
      </w:r>
      <w:r w:rsidR="00580137">
        <w:rPr>
          <w:rFonts w:ascii="Times New Roman" w:hAnsi="Times New Roman" w:cs="Times New Roman"/>
          <w:sz w:val="24"/>
          <w:szCs w:val="24"/>
        </w:rPr>
        <w:t>,</w:t>
      </w:r>
      <w:r w:rsidR="00580137" w:rsidRPr="00580137">
        <w:rPr>
          <w:rFonts w:ascii="Times New Roman" w:eastAsia="Times New Roman" w:hAnsi="Times New Roman" w:cs="Times New Roman"/>
          <w:sz w:val="24"/>
          <w:szCs w:val="24"/>
          <w:lang w:eastAsia="lv-LV"/>
        </w:rPr>
        <w:t xml:space="preserve"> </w:t>
      </w:r>
      <w:r w:rsidR="00580137" w:rsidRPr="00873A03">
        <w:rPr>
          <w:rFonts w:ascii="Times New Roman" w:eastAsia="Times New Roman" w:hAnsi="Times New Roman" w:cs="Times New Roman"/>
          <w:sz w:val="24"/>
          <w:szCs w:val="24"/>
          <w:lang w:eastAsia="lv-LV"/>
        </w:rPr>
        <w:t>prezi</w:t>
      </w:r>
      <w:r w:rsidR="00580137">
        <w:rPr>
          <w:rFonts w:ascii="Times New Roman" w:eastAsia="Times New Roman" w:hAnsi="Times New Roman" w:cs="Times New Roman"/>
          <w:sz w:val="24"/>
          <w:szCs w:val="24"/>
          <w:lang w:eastAsia="lv-LV"/>
        </w:rPr>
        <w:t xml:space="preserve">dentūras nodrošināšanā sadarbojoties </w:t>
      </w:r>
      <w:r w:rsidR="00580137" w:rsidRPr="00873A03">
        <w:rPr>
          <w:rFonts w:ascii="Times New Roman" w:eastAsia="Times New Roman" w:hAnsi="Times New Roman" w:cs="Times New Roman"/>
          <w:sz w:val="24"/>
          <w:szCs w:val="24"/>
          <w:lang w:eastAsia="lv-LV"/>
        </w:rPr>
        <w:t xml:space="preserve">valsts institūcijām, sociālajiem partneriem, </w:t>
      </w:r>
      <w:r w:rsidR="00395656">
        <w:rPr>
          <w:rFonts w:ascii="Times New Roman" w:eastAsia="Times New Roman" w:hAnsi="Times New Roman" w:cs="Times New Roman"/>
          <w:sz w:val="24"/>
          <w:szCs w:val="24"/>
          <w:lang w:eastAsia="lv-LV"/>
        </w:rPr>
        <w:t xml:space="preserve">kā arī </w:t>
      </w:r>
      <w:r w:rsidR="00580137" w:rsidRPr="00873A03">
        <w:rPr>
          <w:rFonts w:ascii="Times New Roman" w:eastAsia="Times New Roman" w:hAnsi="Times New Roman" w:cs="Times New Roman"/>
          <w:sz w:val="24"/>
          <w:szCs w:val="24"/>
          <w:lang w:eastAsia="lv-LV"/>
        </w:rPr>
        <w:t>nevalstiskajām organizācijām</w:t>
      </w:r>
      <w:r>
        <w:rPr>
          <w:rFonts w:ascii="Times New Roman" w:hAnsi="Times New Roman" w:cs="Times New Roman"/>
          <w:sz w:val="24"/>
          <w:szCs w:val="24"/>
        </w:rPr>
        <w:t xml:space="preserve">. </w:t>
      </w:r>
      <w:r w:rsidRPr="005521EE">
        <w:rPr>
          <w:rFonts w:ascii="Times New Roman" w:hAnsi="Times New Roman" w:cs="Times New Roman"/>
          <w:sz w:val="24"/>
          <w:szCs w:val="24"/>
        </w:rPr>
        <w:t xml:space="preserve">2012.gadā tika uzsākti priekšdarbi sekmīgas Latvijas Republikas prezidentūras Eiropas Savienības Padomē īstenošanai. Gatavošanās prezidentūrai ieņems prominentu vietu Latvijas ārpolitikā arī 2013.gadā. </w:t>
      </w:r>
    </w:p>
    <w:p w:rsidR="0023184D" w:rsidRDefault="0023184D" w:rsidP="0023184D">
      <w:pPr>
        <w:jc w:val="both"/>
        <w:rPr>
          <w:rFonts w:ascii="Times New Roman" w:hAnsi="Times New Roman" w:cs="Times New Roman"/>
          <w:sz w:val="24"/>
          <w:szCs w:val="24"/>
        </w:rPr>
      </w:pPr>
      <w:r w:rsidRPr="005521EE">
        <w:rPr>
          <w:rFonts w:ascii="Times New Roman" w:hAnsi="Times New Roman" w:cs="Times New Roman"/>
          <w:sz w:val="24"/>
          <w:szCs w:val="24"/>
        </w:rPr>
        <w:t xml:space="preserve">Saskaņā ar Ministru kabineta lēmumu, 2012.gadā tika izveidots prezidentūras Eiropas Savienības Padomē sekretariāts, kuru vada direktore Inga Skujiņa. Gada beigās sekretariātā strādāja </w:t>
      </w:r>
      <w:r>
        <w:rPr>
          <w:rFonts w:ascii="Times New Roman" w:hAnsi="Times New Roman" w:cs="Times New Roman"/>
          <w:sz w:val="24"/>
          <w:szCs w:val="24"/>
        </w:rPr>
        <w:t>desmit</w:t>
      </w:r>
      <w:r w:rsidRPr="005521EE">
        <w:rPr>
          <w:rFonts w:ascii="Times New Roman" w:hAnsi="Times New Roman" w:cs="Times New Roman"/>
          <w:sz w:val="24"/>
          <w:szCs w:val="24"/>
        </w:rPr>
        <w:t xml:space="preserve"> darbinieki</w:t>
      </w:r>
      <w:r>
        <w:rPr>
          <w:rFonts w:ascii="Times New Roman" w:hAnsi="Times New Roman" w:cs="Times New Roman"/>
          <w:sz w:val="24"/>
          <w:szCs w:val="24"/>
        </w:rPr>
        <w:t xml:space="preserve">. Sekretariāta uzdevums ir ciešā kopdarbībā ar pārējiem prezidentūrā iesaistītajiem spēlētājiem izstrādāt Latvijas prezidentūras saturisko pusi, t.i., sešu mēnešu prioritātes un darba programmu un Trio (Itālija, Latvija, Luksemburga) darba programmu, kā arī sagatavot organizatoriski administratīvos jautājumus sekmīgai pasākumu norisei Latvijā. Prezidentūras prioritāšu definēšanā un darba programmas sagatavošanā ir sperti pirmie soļi, organizējot sabiedriskās diskusijas un to rezultātus integrējot ar Eiropas Savienības darba kārtību un starptautiskajiem procesiem globālā mērogā. Lai gan līdz Latvijas prezidentūrai 2015.gadā starptautiskā mērogā vēl norisināsies virkne būtisku pasākumu, jau šobrīd var iezīmēt lielos darbības virzienus: </w:t>
      </w:r>
    </w:p>
    <w:p w:rsidR="0023184D" w:rsidRDefault="005B5471" w:rsidP="0023184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sabiedrības līdzdalība un </w:t>
      </w:r>
      <w:r w:rsidR="0023184D" w:rsidRPr="007B0421">
        <w:rPr>
          <w:rFonts w:ascii="Times New Roman" w:hAnsi="Times New Roman" w:cs="Times New Roman"/>
          <w:sz w:val="24"/>
          <w:szCs w:val="24"/>
        </w:rPr>
        <w:t>informācijas sabiedrība</w:t>
      </w:r>
      <w:r w:rsidR="00ED575A">
        <w:rPr>
          <w:rFonts w:ascii="Times New Roman" w:hAnsi="Times New Roman" w:cs="Times New Roman"/>
          <w:sz w:val="24"/>
          <w:szCs w:val="24"/>
        </w:rPr>
        <w:t>, t.sk., diasporas tematika</w:t>
      </w:r>
      <w:r w:rsidR="0023184D" w:rsidRPr="007B0421">
        <w:rPr>
          <w:rFonts w:ascii="Times New Roman" w:hAnsi="Times New Roman" w:cs="Times New Roman"/>
          <w:sz w:val="24"/>
          <w:szCs w:val="24"/>
        </w:rPr>
        <w:t xml:space="preserve">, </w:t>
      </w:r>
    </w:p>
    <w:p w:rsidR="0023184D" w:rsidRDefault="0023184D" w:rsidP="0023184D">
      <w:pPr>
        <w:pStyle w:val="ListParagraph"/>
        <w:numPr>
          <w:ilvl w:val="0"/>
          <w:numId w:val="10"/>
        </w:numPr>
        <w:jc w:val="both"/>
        <w:rPr>
          <w:rFonts w:ascii="Times New Roman" w:hAnsi="Times New Roman" w:cs="Times New Roman"/>
          <w:sz w:val="24"/>
          <w:szCs w:val="24"/>
        </w:rPr>
      </w:pPr>
      <w:r w:rsidRPr="007B0421">
        <w:rPr>
          <w:rFonts w:ascii="Times New Roman" w:hAnsi="Times New Roman" w:cs="Times New Roman"/>
          <w:sz w:val="24"/>
          <w:szCs w:val="24"/>
        </w:rPr>
        <w:t xml:space="preserve">sadarbība ar </w:t>
      </w:r>
      <w:r w:rsidR="00160AB8">
        <w:rPr>
          <w:rFonts w:ascii="Times New Roman" w:hAnsi="Times New Roman" w:cs="Times New Roman"/>
          <w:sz w:val="24"/>
          <w:szCs w:val="24"/>
        </w:rPr>
        <w:t>starptautiskajiem partneriem</w:t>
      </w:r>
      <w:r>
        <w:rPr>
          <w:rFonts w:ascii="Times New Roman" w:hAnsi="Times New Roman" w:cs="Times New Roman"/>
          <w:sz w:val="24"/>
          <w:szCs w:val="24"/>
        </w:rPr>
        <w:t>,</w:t>
      </w:r>
    </w:p>
    <w:p w:rsidR="00160AB8" w:rsidRDefault="00BF6135" w:rsidP="0023184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izaugsme un </w:t>
      </w:r>
      <w:proofErr w:type="spellStart"/>
      <w:r>
        <w:rPr>
          <w:rFonts w:ascii="Times New Roman" w:hAnsi="Times New Roman" w:cs="Times New Roman"/>
          <w:sz w:val="24"/>
          <w:szCs w:val="24"/>
        </w:rPr>
        <w:t>cilvēkdrošība</w:t>
      </w:r>
      <w:proofErr w:type="spellEnd"/>
      <w:r w:rsidR="00160AB8">
        <w:rPr>
          <w:rFonts w:ascii="Times New Roman" w:hAnsi="Times New Roman" w:cs="Times New Roman"/>
          <w:sz w:val="24"/>
          <w:szCs w:val="24"/>
        </w:rPr>
        <w:t>,</w:t>
      </w:r>
    </w:p>
    <w:p w:rsidR="0023184D" w:rsidRDefault="00ED575A" w:rsidP="0023184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Baltijas jūras reģiona attīstība</w:t>
      </w:r>
      <w:r w:rsidR="0023184D">
        <w:rPr>
          <w:rFonts w:ascii="Times New Roman" w:hAnsi="Times New Roman" w:cs="Times New Roman"/>
          <w:sz w:val="24"/>
          <w:szCs w:val="24"/>
        </w:rPr>
        <w:t>.</w:t>
      </w:r>
    </w:p>
    <w:p w:rsidR="00572D8B" w:rsidRDefault="002D327E" w:rsidP="0023184D">
      <w:pPr>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F827E4">
        <w:rPr>
          <w:rFonts w:ascii="Times New Roman" w:hAnsi="Times New Roman" w:cs="Times New Roman"/>
          <w:sz w:val="24"/>
          <w:szCs w:val="24"/>
        </w:rPr>
        <w:t xml:space="preserve">četriem </w:t>
      </w:r>
      <w:r>
        <w:rPr>
          <w:rFonts w:ascii="Times New Roman" w:hAnsi="Times New Roman" w:cs="Times New Roman"/>
          <w:sz w:val="24"/>
          <w:szCs w:val="24"/>
        </w:rPr>
        <w:t>minētajiem darbības virzieniem</w:t>
      </w:r>
      <w:r w:rsidR="0023184D">
        <w:rPr>
          <w:rFonts w:ascii="Times New Roman" w:hAnsi="Times New Roman" w:cs="Times New Roman"/>
          <w:sz w:val="24"/>
          <w:szCs w:val="24"/>
        </w:rPr>
        <w:t xml:space="preserve"> turpmāk tiks definēti konkrēti jautājumi, politikas, ES līmeņa tiesību akti, pie kuriem Latvija strādās prezidentūras laikā, sekojot starptautiskajām aktualitātēm un norisēm tepat Latvijā. </w:t>
      </w:r>
    </w:p>
    <w:p w:rsidR="00572D8B" w:rsidRPr="007B0421" w:rsidRDefault="00572D8B" w:rsidP="00572D8B">
      <w:pPr>
        <w:jc w:val="both"/>
        <w:rPr>
          <w:rFonts w:ascii="Times New Roman" w:hAnsi="Times New Roman" w:cs="Times New Roman"/>
          <w:sz w:val="24"/>
          <w:szCs w:val="24"/>
        </w:rPr>
      </w:pPr>
      <w:r>
        <w:rPr>
          <w:rFonts w:ascii="Times New Roman" w:hAnsi="Times New Roman" w:cs="Times New Roman"/>
          <w:sz w:val="24"/>
          <w:szCs w:val="24"/>
        </w:rPr>
        <w:t xml:space="preserve">Potenciālie prioritārie darba virzieni ir apspriesti ar Trio partneriem, un secināts, ka līdzīgos virzienos strādāt gatavojas arī Itālija un Luksemburga. Oktobrī Rīgā pēc Latvijas puses iniciatīvas norisinājās Trio pirmā sanāksme. Nākamā plānota 2013.gada februārī.             </w:t>
      </w:r>
      <w:r w:rsidRPr="007B0421">
        <w:rPr>
          <w:rFonts w:ascii="Times New Roman" w:hAnsi="Times New Roman" w:cs="Times New Roman"/>
          <w:sz w:val="24"/>
          <w:szCs w:val="24"/>
        </w:rPr>
        <w:t xml:space="preserve">   </w:t>
      </w:r>
    </w:p>
    <w:p w:rsidR="0023184D" w:rsidRDefault="0023184D" w:rsidP="0023184D">
      <w:pPr>
        <w:jc w:val="both"/>
        <w:rPr>
          <w:rFonts w:ascii="Times New Roman" w:hAnsi="Times New Roman" w:cs="Times New Roman"/>
          <w:sz w:val="24"/>
          <w:szCs w:val="24"/>
        </w:rPr>
      </w:pPr>
      <w:r>
        <w:rPr>
          <w:rFonts w:ascii="Times New Roman" w:hAnsi="Times New Roman" w:cs="Times New Roman"/>
          <w:sz w:val="24"/>
          <w:szCs w:val="24"/>
        </w:rPr>
        <w:t xml:space="preserve">Eiropadomes priekšsēdētājam </w:t>
      </w:r>
      <w:proofErr w:type="spellStart"/>
      <w:r>
        <w:rPr>
          <w:rFonts w:ascii="Times New Roman" w:hAnsi="Times New Roman" w:cs="Times New Roman"/>
          <w:sz w:val="24"/>
          <w:szCs w:val="24"/>
        </w:rPr>
        <w:t>H.van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Romp</w:t>
      </w:r>
      <w:r w:rsidR="00AE35CA">
        <w:rPr>
          <w:rFonts w:ascii="Times New Roman" w:hAnsi="Times New Roman" w:cs="Times New Roman"/>
          <w:sz w:val="24"/>
          <w:szCs w:val="24"/>
        </w:rPr>
        <w:t>e</w:t>
      </w:r>
      <w:r>
        <w:rPr>
          <w:rFonts w:ascii="Times New Roman" w:hAnsi="Times New Roman" w:cs="Times New Roman"/>
          <w:sz w:val="24"/>
          <w:szCs w:val="24"/>
        </w:rPr>
        <w:t>jam</w:t>
      </w:r>
      <w:proofErr w:type="spellEnd"/>
      <w:r>
        <w:rPr>
          <w:rFonts w:ascii="Times New Roman" w:hAnsi="Times New Roman" w:cs="Times New Roman"/>
          <w:sz w:val="24"/>
          <w:szCs w:val="24"/>
        </w:rPr>
        <w:t xml:space="preserve"> 2012.gada decembrī ir nosūtīta vēstule, kurā Latvija ir izteikusi vēlmi un gatavību 2015.gada maijā organizēt Austrumu partnerības samitu. </w:t>
      </w:r>
    </w:p>
    <w:p w:rsidR="0023184D" w:rsidRDefault="0023184D" w:rsidP="0023184D">
      <w:pPr>
        <w:jc w:val="both"/>
        <w:rPr>
          <w:rFonts w:ascii="Times New Roman" w:hAnsi="Times New Roman" w:cs="Times New Roman"/>
          <w:sz w:val="24"/>
          <w:szCs w:val="24"/>
        </w:rPr>
      </w:pPr>
      <w:r>
        <w:rPr>
          <w:rFonts w:ascii="Times New Roman" w:hAnsi="Times New Roman" w:cs="Times New Roman"/>
          <w:sz w:val="24"/>
          <w:szCs w:val="24"/>
        </w:rPr>
        <w:t xml:space="preserve">Līdzīgi kā citas prezidējošās valstis arī Latvija veidos kultūras programmu prezidentūras sešiem mēnešiem. Pamatā tiks izmantotas jau esošās iestrādnes un kultūras pārstāvju iniciatīvas 2015.gadā, kas risināsies neatkarīgi no prezidentūras. Tomēr papildus tiek strādāts pie kultūras projektu intensificēšanas, tos sasaistot ar Latvijas prezidentūru. Piemēram, par prezidentūras noslēguma pasākumu Latvijā 2015.gada jūnijā ir iecerēts noteikt Skolu jaunatnes dziesmu un deju svētku atklāšanas pasākumu, nodrošinot arī Itālijas un Luksemburgas jauniešu kolektīvu piedalīšanos. Abu minēto valstu interese par dalību šādā </w:t>
      </w:r>
      <w:r>
        <w:rPr>
          <w:rFonts w:ascii="Times New Roman" w:hAnsi="Times New Roman" w:cs="Times New Roman"/>
          <w:sz w:val="24"/>
          <w:szCs w:val="24"/>
        </w:rPr>
        <w:lastRenderedPageBreak/>
        <w:t>projektā ir liela, jo tas vienlaicīgi ļauj jauniešus ieinteresēt un izglītot par Eiropas Savienības procesiem.</w:t>
      </w:r>
    </w:p>
    <w:p w:rsidR="0023184D" w:rsidRDefault="0023184D" w:rsidP="0023184D">
      <w:pPr>
        <w:jc w:val="both"/>
        <w:rPr>
          <w:rFonts w:ascii="Times New Roman" w:hAnsi="Times New Roman" w:cs="Times New Roman"/>
          <w:sz w:val="24"/>
          <w:szCs w:val="24"/>
        </w:rPr>
      </w:pPr>
      <w:r>
        <w:rPr>
          <w:rFonts w:ascii="Times New Roman" w:hAnsi="Times New Roman" w:cs="Times New Roman"/>
          <w:sz w:val="24"/>
          <w:szCs w:val="24"/>
        </w:rPr>
        <w:t xml:space="preserve">Bez iepriekš minētajiem prezidentūras satura jautājumiem būtiskākie izaicinājumi ir: </w:t>
      </w:r>
    </w:p>
    <w:p w:rsidR="0023184D" w:rsidRDefault="0023184D" w:rsidP="0023184D">
      <w:pPr>
        <w:pStyle w:val="ListParagraph"/>
        <w:numPr>
          <w:ilvl w:val="0"/>
          <w:numId w:val="10"/>
        </w:numPr>
        <w:jc w:val="both"/>
        <w:rPr>
          <w:rFonts w:ascii="Times New Roman" w:hAnsi="Times New Roman" w:cs="Times New Roman"/>
          <w:sz w:val="24"/>
          <w:szCs w:val="24"/>
        </w:rPr>
      </w:pPr>
      <w:r w:rsidRPr="007B0421">
        <w:rPr>
          <w:rFonts w:ascii="Times New Roman" w:hAnsi="Times New Roman" w:cs="Times New Roman"/>
          <w:sz w:val="24"/>
          <w:szCs w:val="24"/>
        </w:rPr>
        <w:t>cilvēkresursu sagatavošana,</w:t>
      </w:r>
    </w:p>
    <w:p w:rsidR="0023184D" w:rsidRDefault="0023184D" w:rsidP="0023184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pārdomātas un efektīvas finanšu resur</w:t>
      </w:r>
      <w:r w:rsidR="009832B3">
        <w:rPr>
          <w:rFonts w:ascii="Times New Roman" w:hAnsi="Times New Roman" w:cs="Times New Roman"/>
          <w:sz w:val="24"/>
          <w:szCs w:val="24"/>
        </w:rPr>
        <w:t>su sistēmas izveide</w:t>
      </w:r>
      <w:r>
        <w:rPr>
          <w:rFonts w:ascii="Times New Roman" w:hAnsi="Times New Roman" w:cs="Times New Roman"/>
          <w:sz w:val="24"/>
          <w:szCs w:val="24"/>
        </w:rPr>
        <w:t>,</w:t>
      </w:r>
    </w:p>
    <w:p w:rsidR="0023184D" w:rsidRDefault="0023184D" w:rsidP="0023184D">
      <w:pPr>
        <w:pStyle w:val="ListParagraph"/>
        <w:numPr>
          <w:ilvl w:val="0"/>
          <w:numId w:val="10"/>
        </w:numPr>
        <w:jc w:val="both"/>
        <w:rPr>
          <w:rFonts w:ascii="Times New Roman" w:hAnsi="Times New Roman" w:cs="Times New Roman"/>
          <w:sz w:val="24"/>
          <w:szCs w:val="24"/>
        </w:rPr>
      </w:pPr>
      <w:r w:rsidRPr="007B0421">
        <w:rPr>
          <w:rFonts w:ascii="Times New Roman" w:hAnsi="Times New Roman" w:cs="Times New Roman"/>
          <w:sz w:val="24"/>
          <w:szCs w:val="24"/>
        </w:rPr>
        <w:t xml:space="preserve"> </w:t>
      </w:r>
      <w:r>
        <w:rPr>
          <w:rFonts w:ascii="Times New Roman" w:hAnsi="Times New Roman" w:cs="Times New Roman"/>
          <w:sz w:val="24"/>
          <w:szCs w:val="24"/>
        </w:rPr>
        <w:t>Latvijas Nacionālās bibliotēkas kā prezidentūras pasākumu galvenās norises vietas sagatavošana,</w:t>
      </w:r>
    </w:p>
    <w:p w:rsidR="0023184D" w:rsidRDefault="0023184D" w:rsidP="0023184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efektīvas lēmumu pieņemšanas un komunikācijas sistēmas izveide, lai nodrošinātu ātru un precīzu darbu </w:t>
      </w:r>
      <w:r w:rsidR="00F827E4">
        <w:rPr>
          <w:rFonts w:ascii="Times New Roman" w:hAnsi="Times New Roman" w:cs="Times New Roman"/>
          <w:sz w:val="24"/>
          <w:szCs w:val="24"/>
        </w:rPr>
        <w:t>visos līmeņos</w:t>
      </w:r>
      <w:r>
        <w:rPr>
          <w:rFonts w:ascii="Times New Roman" w:hAnsi="Times New Roman" w:cs="Times New Roman"/>
          <w:sz w:val="24"/>
          <w:szCs w:val="24"/>
        </w:rPr>
        <w:t xml:space="preserve"> prezidentūras sešu mēnešu laikā,</w:t>
      </w:r>
      <w:r w:rsidRPr="007B0421">
        <w:rPr>
          <w:rFonts w:ascii="Times New Roman" w:hAnsi="Times New Roman" w:cs="Times New Roman"/>
          <w:sz w:val="24"/>
          <w:szCs w:val="24"/>
        </w:rPr>
        <w:t xml:space="preserve"> </w:t>
      </w:r>
    </w:p>
    <w:p w:rsidR="005B5471" w:rsidRPr="007B0421" w:rsidRDefault="005B5471" w:rsidP="005B5471">
      <w:pPr>
        <w:pStyle w:val="ListParagraph"/>
        <w:numPr>
          <w:ilvl w:val="0"/>
          <w:numId w:val="10"/>
        </w:numPr>
        <w:jc w:val="both"/>
        <w:rPr>
          <w:rFonts w:ascii="Times New Roman" w:hAnsi="Times New Roman"/>
          <w:sz w:val="24"/>
          <w:szCs w:val="24"/>
        </w:rPr>
      </w:pPr>
      <w:r>
        <w:rPr>
          <w:rFonts w:ascii="Times New Roman" w:hAnsi="Times New Roman"/>
          <w:sz w:val="24"/>
          <w:szCs w:val="24"/>
        </w:rPr>
        <w:t>sagatavošanās perioda administratīvo procesu caurspīdīguma nodrošināšana, kas sekmētu sabiedrības uzticēšanos, atbalstu un dalību Latvijas prezidentūrā Eiropas Savienības Padomē 2015.gadā un tās sagatavošanas procesā.</w:t>
      </w:r>
      <w:r w:rsidRPr="007B0421">
        <w:rPr>
          <w:rFonts w:ascii="Times New Roman" w:hAnsi="Times New Roman"/>
          <w:sz w:val="24"/>
          <w:szCs w:val="24"/>
        </w:rPr>
        <w:t xml:space="preserve">           </w:t>
      </w:r>
    </w:p>
    <w:p w:rsidR="0023184D" w:rsidRPr="007B0421" w:rsidRDefault="0023184D" w:rsidP="005C1CFD">
      <w:pPr>
        <w:pStyle w:val="ListParagraph"/>
        <w:jc w:val="both"/>
        <w:rPr>
          <w:rFonts w:ascii="Times New Roman" w:hAnsi="Times New Roman" w:cs="Times New Roman"/>
          <w:sz w:val="24"/>
          <w:szCs w:val="24"/>
        </w:rPr>
      </w:pPr>
      <w:r w:rsidRPr="007B0421">
        <w:rPr>
          <w:rFonts w:ascii="Times New Roman" w:hAnsi="Times New Roman" w:cs="Times New Roman"/>
          <w:sz w:val="24"/>
          <w:szCs w:val="24"/>
        </w:rPr>
        <w:t xml:space="preserve">         </w:t>
      </w:r>
    </w:p>
    <w:p w:rsidR="00B539B2" w:rsidRDefault="00B539B2">
      <w:pPr>
        <w:rPr>
          <w:rFonts w:ascii="Times New Roman" w:hAnsi="Times New Roman" w:cs="Times New Roman"/>
          <w:sz w:val="24"/>
          <w:szCs w:val="24"/>
        </w:rPr>
      </w:pPr>
      <w:r>
        <w:rPr>
          <w:rFonts w:ascii="Times New Roman" w:hAnsi="Times New Roman" w:cs="Times New Roman"/>
          <w:sz w:val="24"/>
          <w:szCs w:val="24"/>
        </w:rPr>
        <w:br w:type="page"/>
      </w:r>
    </w:p>
    <w:p w:rsidR="00E438A8" w:rsidRDefault="004B52FD" w:rsidP="00E438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Ārpolitikas</w:t>
      </w:r>
      <w:r w:rsidR="00E438A8">
        <w:rPr>
          <w:rFonts w:ascii="Times New Roman" w:hAnsi="Times New Roman" w:cs="Times New Roman"/>
          <w:b/>
          <w:sz w:val="24"/>
          <w:szCs w:val="24"/>
          <w:u w:val="single"/>
        </w:rPr>
        <w:t xml:space="preserve"> pamatvirzieni 2013.gadam</w:t>
      </w:r>
    </w:p>
    <w:p w:rsidR="00E438A8" w:rsidRPr="00B539B2" w:rsidRDefault="00E438A8" w:rsidP="00E438A8">
      <w:pPr>
        <w:spacing w:after="0" w:line="240" w:lineRule="auto"/>
        <w:jc w:val="both"/>
        <w:rPr>
          <w:rFonts w:ascii="Times New Roman" w:hAnsi="Times New Roman" w:cs="Times New Roman"/>
          <w:sz w:val="24"/>
          <w:szCs w:val="24"/>
        </w:rPr>
      </w:pPr>
    </w:p>
    <w:p w:rsidR="00675814" w:rsidRDefault="00675814" w:rsidP="00675814">
      <w:pPr>
        <w:jc w:val="both"/>
        <w:rPr>
          <w:rFonts w:ascii="Times New Roman" w:hAnsi="Times New Roman"/>
          <w:sz w:val="24"/>
          <w:szCs w:val="24"/>
        </w:rPr>
      </w:pPr>
      <w:r>
        <w:rPr>
          <w:rFonts w:ascii="Times New Roman" w:hAnsi="Times New Roman"/>
          <w:sz w:val="24"/>
          <w:szCs w:val="24"/>
        </w:rPr>
        <w:t>2013.gadā Latvijas ārpolitika turpinās koncentrēties uz Latvijas interešu aizstāvību Eiropas Savienībā, stiprinot Latvijai prioritārās Vienotā tirgus sniegtās pamatbrīvības visā Eiropas Savienībā, lai tuvotos patiesi integrētas un iekšējā tirdzniecībā brīvas Eiropas Savienības vīzijas realizācijai, aizstāvot</w:t>
      </w:r>
      <w:r>
        <w:rPr>
          <w:rFonts w:ascii="Times New Roman" w:hAnsi="Times New Roman"/>
          <w:bCs/>
          <w:color w:val="2A2A2A"/>
          <w:sz w:val="24"/>
          <w:szCs w:val="24"/>
        </w:rPr>
        <w:t xml:space="preserve"> labvēlīgu nosacījumu panākšanu sarunās par ES daudzgadu budžetu 2014.-2020.gadam, kā arī gatavojoties Latvijas prezidentūrai ES Padomē 2015.gadā. Latvija arī turpmāk būs ieinteresēta drošā ārējā vidē, sniedzot artavu vienotas un efektīvas Ziemeļatlantijas alianses darbībā, veidojot ciešu un aktīvu transatlantisko dialogu, t.sk., Latvijas stratēģiskās partnerības padziļināšanu ar ASV. Uzmanības lokā būs arī labu kaimiņattiecību veicināšana ar Krievijas Federāciju, atbalsts Austrumu partnerības valstīm to centienos tuvināties Eiropas struktūrām, atbalsta sniegšana Latvijas uzņēmējiem jaunu tirgu apguvē, atbalsts diasporai un ceļotājiem no Latvijas, kā arī atbalsts sabiedrības līdzdalībai gan Latvijas ārpolitikas veidošanā, gan starptautiskā mērogā.</w:t>
      </w:r>
    </w:p>
    <w:p w:rsidR="0022790D" w:rsidRDefault="002872E8" w:rsidP="00E438A8">
      <w:pPr>
        <w:jc w:val="both"/>
        <w:rPr>
          <w:rFonts w:ascii="Times New Roman" w:hAnsi="Times New Roman" w:cs="Times New Roman"/>
          <w:sz w:val="24"/>
          <w:szCs w:val="24"/>
        </w:rPr>
      </w:pPr>
      <w:r>
        <w:rPr>
          <w:rFonts w:ascii="Times New Roman" w:hAnsi="Times New Roman" w:cs="Times New Roman"/>
          <w:sz w:val="24"/>
          <w:szCs w:val="24"/>
        </w:rPr>
        <w:t>Arī 2013.gadā viens no svarīgākajiem jautājumiem, kas ietekmēs Latvijas ārpolitiku, ir situācijas attīstība Eiropas Savienībā.</w:t>
      </w:r>
      <w:r w:rsidR="00D70590">
        <w:rPr>
          <w:rFonts w:ascii="Times New Roman" w:hAnsi="Times New Roman" w:cs="Times New Roman"/>
          <w:sz w:val="24"/>
          <w:szCs w:val="24"/>
        </w:rPr>
        <w:t xml:space="preserve"> Veiktie pasākumi situācijas stabilizācijā</w:t>
      </w:r>
      <w:r w:rsidR="0022790D">
        <w:rPr>
          <w:rFonts w:ascii="Times New Roman" w:hAnsi="Times New Roman" w:cs="Times New Roman"/>
          <w:sz w:val="24"/>
          <w:szCs w:val="24"/>
        </w:rPr>
        <w:t xml:space="preserve">, turpinošās smagās reformas atsevišķās Savienības dalībvalstīs, protesta un separātisma potenciāls liek ES institūcijām un valdībām joprojām strādāt pie krīzes izraisīto </w:t>
      </w:r>
      <w:r w:rsidR="000272D1">
        <w:rPr>
          <w:rFonts w:ascii="Times New Roman" w:hAnsi="Times New Roman" w:cs="Times New Roman"/>
          <w:sz w:val="24"/>
          <w:szCs w:val="24"/>
        </w:rPr>
        <w:t xml:space="preserve">problēmu </w:t>
      </w:r>
      <w:r w:rsidR="0022790D">
        <w:rPr>
          <w:rFonts w:ascii="Times New Roman" w:hAnsi="Times New Roman" w:cs="Times New Roman"/>
          <w:sz w:val="24"/>
          <w:szCs w:val="24"/>
        </w:rPr>
        <w:t>risinājumiem. 2013.gads būs noteicošais lēmuma pieņemšanā par Latvijas dalību eiro zonā, kā arī sarunās par daudzgadu budžeta</w:t>
      </w:r>
      <w:r w:rsidR="00891D2B">
        <w:rPr>
          <w:rFonts w:ascii="Times New Roman" w:hAnsi="Times New Roman" w:cs="Times New Roman"/>
          <w:sz w:val="24"/>
          <w:szCs w:val="24"/>
        </w:rPr>
        <w:t xml:space="preserve"> nosacījumiem</w:t>
      </w:r>
      <w:r w:rsidR="0022790D">
        <w:rPr>
          <w:rFonts w:ascii="Times New Roman" w:hAnsi="Times New Roman" w:cs="Times New Roman"/>
          <w:sz w:val="24"/>
          <w:szCs w:val="24"/>
        </w:rPr>
        <w:t xml:space="preserve">. Sekmīgs šo sarunu iznākums būs svarīgs, cik veiksmīgi attīstīsies Latvijas tautsaimniecība un augs iedzīvotāju labklājības līmenis tuvākajā desmitgadē. </w:t>
      </w:r>
    </w:p>
    <w:p w:rsidR="0022790D" w:rsidRDefault="00891D2B" w:rsidP="00E438A8">
      <w:pPr>
        <w:jc w:val="both"/>
        <w:rPr>
          <w:rFonts w:ascii="Times New Roman" w:hAnsi="Times New Roman" w:cs="Times New Roman"/>
          <w:sz w:val="24"/>
          <w:szCs w:val="24"/>
        </w:rPr>
      </w:pPr>
      <w:r>
        <w:rPr>
          <w:rFonts w:ascii="Times New Roman" w:hAnsi="Times New Roman" w:cs="Times New Roman"/>
          <w:sz w:val="24"/>
          <w:szCs w:val="24"/>
        </w:rPr>
        <w:t>Ņemot vērā šo situāciju, Latvijas ārpolitikas pamatvirzieni 2013.gadā būs sekojoši:</w:t>
      </w:r>
    </w:p>
    <w:p w:rsidR="000B4001" w:rsidRPr="00F0782F" w:rsidRDefault="000B4001" w:rsidP="000B4001">
      <w:pPr>
        <w:jc w:val="both"/>
        <w:rPr>
          <w:rFonts w:ascii="Times New Roman" w:hAnsi="Times New Roman" w:cs="Times New Roman"/>
          <w:b/>
          <w:sz w:val="24"/>
          <w:szCs w:val="24"/>
        </w:rPr>
      </w:pPr>
      <w:r w:rsidRPr="00F0782F">
        <w:rPr>
          <w:rFonts w:ascii="Times New Roman" w:hAnsi="Times New Roman" w:cs="Times New Roman"/>
          <w:b/>
          <w:sz w:val="24"/>
          <w:szCs w:val="24"/>
          <w:u w:val="single"/>
        </w:rPr>
        <w:t xml:space="preserve">Dalība diskusijā par Eiropas Savienības nākotni </w:t>
      </w:r>
    </w:p>
    <w:p w:rsidR="00E438A8" w:rsidRDefault="005B5471" w:rsidP="00E438A8">
      <w:pPr>
        <w:jc w:val="both"/>
        <w:rPr>
          <w:rFonts w:ascii="Times New Roman" w:hAnsi="Times New Roman" w:cs="Times New Roman"/>
          <w:sz w:val="24"/>
          <w:szCs w:val="24"/>
        </w:rPr>
      </w:pPr>
      <w:r>
        <w:rPr>
          <w:rFonts w:ascii="Times New Roman" w:hAnsi="Times New Roman"/>
          <w:sz w:val="24"/>
          <w:szCs w:val="24"/>
        </w:rPr>
        <w:t xml:space="preserve">Latvijas integrācijas līmenis ar Eiropas Savienības dalībvalstīm </w:t>
      </w:r>
      <w:r w:rsidR="00023F7A">
        <w:rPr>
          <w:rFonts w:ascii="Times New Roman" w:hAnsi="Times New Roman"/>
          <w:sz w:val="24"/>
          <w:szCs w:val="24"/>
        </w:rPr>
        <w:t xml:space="preserve">izaugsmes veicināšanas un </w:t>
      </w:r>
      <w:r>
        <w:rPr>
          <w:rFonts w:ascii="Times New Roman" w:hAnsi="Times New Roman"/>
          <w:sz w:val="24"/>
          <w:szCs w:val="24"/>
        </w:rPr>
        <w:t xml:space="preserve">ārējās </w:t>
      </w:r>
      <w:r w:rsidR="00675814">
        <w:rPr>
          <w:rFonts w:ascii="Times New Roman" w:hAnsi="Times New Roman"/>
          <w:sz w:val="24"/>
          <w:szCs w:val="24"/>
        </w:rPr>
        <w:t xml:space="preserve">un iekšējās </w:t>
      </w:r>
      <w:r>
        <w:rPr>
          <w:rFonts w:ascii="Times New Roman" w:hAnsi="Times New Roman"/>
          <w:sz w:val="24"/>
          <w:szCs w:val="24"/>
        </w:rPr>
        <w:t xml:space="preserve">tirdzniecības jomā, enerģētiskās drošības stiprināšanā, transporta </w:t>
      </w:r>
      <w:r w:rsidRPr="002E7658">
        <w:rPr>
          <w:rFonts w:ascii="Times New Roman" w:hAnsi="Times New Roman"/>
          <w:sz w:val="24"/>
          <w:szCs w:val="24"/>
        </w:rPr>
        <w:t>un komunikāciju</w:t>
      </w:r>
      <w:r>
        <w:rPr>
          <w:rFonts w:ascii="Times New Roman" w:hAnsi="Times New Roman"/>
          <w:sz w:val="24"/>
          <w:szCs w:val="24"/>
        </w:rPr>
        <w:t xml:space="preserve"> infrastruktūras izbūvē, izglītības un kultūras sfērās saglabājas nemainīgi ciešs. Tuvākajās desmitgadēs tas noteiks objektīvu Latvijas valsts ieinteresētību vēl labāka integrācijas modeļa izveidē ar Eiropas Savienības partneriem. </w:t>
      </w:r>
      <w:r w:rsidR="00E438A8">
        <w:rPr>
          <w:rFonts w:ascii="Times New Roman" w:hAnsi="Times New Roman" w:cs="Times New Roman"/>
          <w:sz w:val="24"/>
          <w:szCs w:val="24"/>
        </w:rPr>
        <w:t xml:space="preserve">Neviena trešā valsts vai valstu grupa nespēj piedāvāt ilgtspējīgu alternatīvu Latvijas valsts interešu pilnvērtīgai īstenošanai. Tādējādi Latvija ir vitāli ieinteresēta krīzes seku pārvarēšanā Eiropas Savienības ietvaros. Jebkāda cita situācija attīstība Eiropas Savienības ietvaros, tas ir, daļēja savienības fragmentācija, ekonomisko, finanšu un politisko </w:t>
      </w:r>
      <w:r w:rsidR="006916E6">
        <w:rPr>
          <w:rFonts w:ascii="Times New Roman" w:hAnsi="Times New Roman" w:cs="Times New Roman"/>
          <w:sz w:val="24"/>
          <w:szCs w:val="24"/>
        </w:rPr>
        <w:t xml:space="preserve">grūtību </w:t>
      </w:r>
      <w:r w:rsidR="00E438A8">
        <w:rPr>
          <w:rFonts w:ascii="Times New Roman" w:hAnsi="Times New Roman" w:cs="Times New Roman"/>
          <w:sz w:val="24"/>
          <w:szCs w:val="24"/>
        </w:rPr>
        <w:t xml:space="preserve">turpināšanās tiešā veidā negatīvi ietekmēs Latvijas izaugsmes iespējas. </w:t>
      </w:r>
    </w:p>
    <w:p w:rsidR="00572D8B" w:rsidRDefault="00E438A8" w:rsidP="004A54B8">
      <w:pPr>
        <w:jc w:val="both"/>
        <w:rPr>
          <w:rFonts w:ascii="Times New Roman" w:hAnsi="Times New Roman" w:cs="Times New Roman"/>
          <w:sz w:val="24"/>
          <w:szCs w:val="24"/>
        </w:rPr>
      </w:pPr>
      <w:r w:rsidRPr="00B462EC">
        <w:rPr>
          <w:rFonts w:ascii="Times New Roman" w:hAnsi="Times New Roman" w:cs="Times New Roman"/>
          <w:sz w:val="24"/>
          <w:szCs w:val="24"/>
        </w:rPr>
        <w:t xml:space="preserve">Latvija joprojām redz Eiropas Savienību kā brīvprātīgu nacionālu valstu apvienību, balstītu uz solidaritāti un kopīgām vērtībām. </w:t>
      </w:r>
      <w:r>
        <w:rPr>
          <w:rFonts w:ascii="Times New Roman" w:hAnsi="Times New Roman" w:cs="Times New Roman"/>
          <w:sz w:val="24"/>
          <w:szCs w:val="24"/>
        </w:rPr>
        <w:t>Latvija turpinās atbalstīt</w:t>
      </w:r>
      <w:r w:rsidRPr="00B462EC">
        <w:rPr>
          <w:rFonts w:ascii="Times New Roman" w:hAnsi="Times New Roman" w:cs="Times New Roman"/>
          <w:sz w:val="24"/>
          <w:szCs w:val="24"/>
        </w:rPr>
        <w:t xml:space="preserve"> integrācija</w:t>
      </w:r>
      <w:r>
        <w:rPr>
          <w:rFonts w:ascii="Times New Roman" w:hAnsi="Times New Roman" w:cs="Times New Roman"/>
          <w:sz w:val="24"/>
          <w:szCs w:val="24"/>
        </w:rPr>
        <w:t>s padziļināšanu</w:t>
      </w:r>
      <w:r w:rsidRPr="00B462EC">
        <w:rPr>
          <w:rFonts w:ascii="Times New Roman" w:hAnsi="Times New Roman" w:cs="Times New Roman"/>
          <w:sz w:val="24"/>
          <w:szCs w:val="24"/>
        </w:rPr>
        <w:t xml:space="preserve"> visu E</w:t>
      </w:r>
      <w:r>
        <w:rPr>
          <w:rFonts w:ascii="Times New Roman" w:hAnsi="Times New Roman" w:cs="Times New Roman"/>
          <w:sz w:val="24"/>
          <w:szCs w:val="24"/>
        </w:rPr>
        <w:t xml:space="preserve">iropas </w:t>
      </w:r>
      <w:r w:rsidRPr="00B462EC">
        <w:rPr>
          <w:rFonts w:ascii="Times New Roman" w:hAnsi="Times New Roman" w:cs="Times New Roman"/>
          <w:sz w:val="24"/>
          <w:szCs w:val="24"/>
        </w:rPr>
        <w:t>S</w:t>
      </w:r>
      <w:r>
        <w:rPr>
          <w:rFonts w:ascii="Times New Roman" w:hAnsi="Times New Roman" w:cs="Times New Roman"/>
          <w:sz w:val="24"/>
          <w:szCs w:val="24"/>
        </w:rPr>
        <w:t>avienības</w:t>
      </w:r>
      <w:r w:rsidRPr="00B462EC">
        <w:rPr>
          <w:rFonts w:ascii="Times New Roman" w:hAnsi="Times New Roman" w:cs="Times New Roman"/>
          <w:sz w:val="24"/>
          <w:szCs w:val="24"/>
        </w:rPr>
        <w:t xml:space="preserve"> dalībvalstu starpā, </w:t>
      </w:r>
      <w:r w:rsidR="006F1BB4">
        <w:rPr>
          <w:rFonts w:ascii="Times New Roman" w:hAnsi="Times New Roman"/>
          <w:sz w:val="24"/>
          <w:szCs w:val="24"/>
        </w:rPr>
        <w:t xml:space="preserve">cenšoties neveidot </w:t>
      </w:r>
      <w:r w:rsidR="006F1BB4" w:rsidRPr="006F1BB4">
        <w:rPr>
          <w:rFonts w:ascii="Times New Roman" w:hAnsi="Times New Roman"/>
          <w:sz w:val="24"/>
          <w:szCs w:val="24"/>
        </w:rPr>
        <w:t>dažādas</w:t>
      </w:r>
      <w:r w:rsidR="006F1BB4">
        <w:rPr>
          <w:rFonts w:ascii="Times New Roman" w:hAnsi="Times New Roman"/>
          <w:sz w:val="24"/>
          <w:szCs w:val="24"/>
        </w:rPr>
        <w:t xml:space="preserve"> integrācijas pakāpes grupas un izvairoties no „</w:t>
      </w:r>
      <w:proofErr w:type="spellStart"/>
      <w:r w:rsidR="006F1BB4" w:rsidRPr="006F1BB4">
        <w:rPr>
          <w:rFonts w:ascii="Times New Roman" w:hAnsi="Times New Roman"/>
          <w:sz w:val="24"/>
          <w:szCs w:val="24"/>
        </w:rPr>
        <w:t>daudzātrumu</w:t>
      </w:r>
      <w:proofErr w:type="spellEnd"/>
      <w:r w:rsidR="006F1BB4" w:rsidRPr="006F1BB4">
        <w:rPr>
          <w:rFonts w:ascii="Times New Roman" w:hAnsi="Times New Roman"/>
          <w:sz w:val="24"/>
          <w:szCs w:val="24"/>
        </w:rPr>
        <w:t>”</w:t>
      </w:r>
      <w:r w:rsidR="006F1BB4">
        <w:rPr>
          <w:rFonts w:ascii="Times New Roman" w:hAnsi="Times New Roman"/>
          <w:sz w:val="24"/>
          <w:szCs w:val="24"/>
        </w:rPr>
        <w:t xml:space="preserve"> Eiropas veidošanās</w:t>
      </w:r>
      <w:r>
        <w:rPr>
          <w:rFonts w:ascii="Times New Roman" w:hAnsi="Times New Roman" w:cs="Times New Roman"/>
          <w:sz w:val="24"/>
          <w:szCs w:val="24"/>
        </w:rPr>
        <w:t xml:space="preserve">, kas varētu radīt šķelšanos Eiropas Savienības valstu starpā, ar negatīvām politiskām, ekonomiskām un finanšu konsekvencēm </w:t>
      </w:r>
      <w:r>
        <w:rPr>
          <w:rFonts w:ascii="Times New Roman" w:hAnsi="Times New Roman" w:cs="Times New Roman"/>
          <w:sz w:val="24"/>
          <w:szCs w:val="24"/>
        </w:rPr>
        <w:lastRenderedPageBreak/>
        <w:t>visam kontinentam</w:t>
      </w:r>
      <w:r w:rsidRPr="00B462EC">
        <w:rPr>
          <w:rFonts w:ascii="Times New Roman" w:hAnsi="Times New Roman" w:cs="Times New Roman"/>
          <w:sz w:val="24"/>
          <w:szCs w:val="24"/>
        </w:rPr>
        <w:t xml:space="preserve">. Vienlaicīgi, ja notiek virzība uz ciešāku integrāciju atsevišķu </w:t>
      </w:r>
      <w:r>
        <w:rPr>
          <w:rFonts w:ascii="Times New Roman" w:hAnsi="Times New Roman" w:cs="Times New Roman"/>
          <w:sz w:val="24"/>
          <w:szCs w:val="24"/>
        </w:rPr>
        <w:t xml:space="preserve">dalībvalstu </w:t>
      </w:r>
      <w:r w:rsidRPr="00B462EC">
        <w:rPr>
          <w:rFonts w:ascii="Times New Roman" w:hAnsi="Times New Roman" w:cs="Times New Roman"/>
          <w:sz w:val="24"/>
          <w:szCs w:val="24"/>
        </w:rPr>
        <w:t>starpā, tad Latvija vēlas būt ciešākas integrācijas valstu kodolā.</w:t>
      </w:r>
    </w:p>
    <w:p w:rsidR="00ED32DA" w:rsidRPr="00F0782F" w:rsidRDefault="00312E79" w:rsidP="00312E79">
      <w:pPr>
        <w:jc w:val="both"/>
        <w:rPr>
          <w:rFonts w:ascii="Times New Roman" w:hAnsi="Times New Roman" w:cs="Times New Roman"/>
          <w:b/>
          <w:sz w:val="24"/>
          <w:szCs w:val="24"/>
          <w:u w:val="single"/>
        </w:rPr>
      </w:pPr>
      <w:r w:rsidRPr="00F0782F">
        <w:rPr>
          <w:rFonts w:ascii="Times New Roman" w:hAnsi="Times New Roman" w:cs="Times New Roman"/>
          <w:b/>
          <w:sz w:val="24"/>
          <w:szCs w:val="24"/>
          <w:u w:val="single"/>
        </w:rPr>
        <w:t>Prioritāšu tālāka definēšana prezidentūrai Eiropas Savienības Padomē</w:t>
      </w:r>
    </w:p>
    <w:p w:rsidR="00312E79" w:rsidRDefault="00312E79" w:rsidP="00312E79">
      <w:pPr>
        <w:jc w:val="both"/>
        <w:rPr>
          <w:rFonts w:ascii="Times New Roman" w:hAnsi="Times New Roman" w:cs="Times New Roman"/>
          <w:sz w:val="24"/>
          <w:szCs w:val="24"/>
        </w:rPr>
      </w:pPr>
      <w:r>
        <w:rPr>
          <w:rFonts w:ascii="Times New Roman" w:hAnsi="Times New Roman" w:cs="Times New Roman"/>
          <w:sz w:val="24"/>
          <w:szCs w:val="24"/>
        </w:rPr>
        <w:t>Definējot prioritātes Latvijas prezidentūras Eiropas Savienības Padomes sešiem mēnešiem, 2012.gads ir nosacīti uzskatāms par „iekšējo” nacionāla līmeņa diskusiju procesu. 2013.gadā ir jāuzsāk aktīvas konsultācijas ar Eiropas Savienības Padomes Ģenerālsekretariātu, Eiropas Komisiju, Eiropas Parlamentu, ES dalībvalstīm, lai noskaidrotu to redzējumu un detalizēti izstrādātu jautājumus, kurus Latvija rosinās iekļaut Eiropas Savienības darba kārtībā 2015.gadā.</w:t>
      </w:r>
    </w:p>
    <w:p w:rsidR="00312E79" w:rsidRDefault="00312E79" w:rsidP="00312E79">
      <w:pPr>
        <w:jc w:val="both"/>
        <w:rPr>
          <w:rFonts w:ascii="Times New Roman" w:hAnsi="Times New Roman" w:cs="Times New Roman"/>
          <w:sz w:val="24"/>
          <w:szCs w:val="24"/>
        </w:rPr>
      </w:pPr>
      <w:r w:rsidRPr="004A54B8">
        <w:rPr>
          <w:rFonts w:ascii="Times New Roman" w:hAnsi="Times New Roman" w:cs="Times New Roman"/>
          <w:sz w:val="24"/>
          <w:szCs w:val="24"/>
        </w:rPr>
        <w:t xml:space="preserve">Latvijas prezidentūras sešu mēnešu darba programma ir jāapstiprina ES Vispārējo lietu padomē 2014.gada rudenī, līdz ar to 2013.gada laikā jāvienojas par to, kas būs Latvijas </w:t>
      </w:r>
      <w:r w:rsidRPr="00572D8B">
        <w:rPr>
          <w:rFonts w:ascii="Times New Roman" w:hAnsi="Times New Roman" w:cs="Times New Roman"/>
          <w:sz w:val="24"/>
          <w:szCs w:val="24"/>
        </w:rPr>
        <w:t>prezidentūras ES Padomē galvenie akcenti un prioritātes. Prezidentūras darba programmas</w:t>
      </w:r>
      <w:r w:rsidRPr="004A54B8">
        <w:rPr>
          <w:rFonts w:ascii="Times New Roman" w:hAnsi="Times New Roman" w:cs="Times New Roman"/>
          <w:sz w:val="24"/>
          <w:szCs w:val="24"/>
        </w:rPr>
        <w:t xml:space="preserve"> izstrāde ir daudzpakāpju process un tajā mijiedarbojas dažādi elementi - Eiropā un pasaulē aktuālie notikumi, Eiropas Komisijas ilgtermiņa plāni, starptautisko organizāciju darba kārtība, ES dalībvalstu un ES institūciju intereses, no iepriekšējām prezidentūrām „mantotie” darba kārtības jautājumi un pašas prezidējošās valsts prioritātes. Latvijas uzdevums ir apzināt visus šos elementus un atspoguļot tos savā darba programmā izsvērtā un sabalansētā veidā – tā, lai tā būtu interesanta Latvijai, citām ES dalībvalstīm, ES institūcijām un partneriem ārpus ES.</w:t>
      </w:r>
      <w:r w:rsidR="006A124A">
        <w:rPr>
          <w:rFonts w:ascii="Times New Roman" w:hAnsi="Times New Roman" w:cs="Times New Roman"/>
          <w:sz w:val="24"/>
          <w:szCs w:val="24"/>
        </w:rPr>
        <w:t xml:space="preserve"> </w:t>
      </w:r>
      <w:r>
        <w:rPr>
          <w:rFonts w:ascii="Times New Roman" w:hAnsi="Times New Roman" w:cs="Times New Roman"/>
          <w:sz w:val="24"/>
          <w:szCs w:val="24"/>
        </w:rPr>
        <w:t>2013.gadā nacionālā līmenī plānots turpināt debates par vairākiem publiskajās diskusijās izvirzītajiem virzieniem:</w:t>
      </w:r>
    </w:p>
    <w:p w:rsidR="005B5471" w:rsidRPr="00F0782F" w:rsidRDefault="005B5471" w:rsidP="005B5471">
      <w:pPr>
        <w:jc w:val="both"/>
        <w:rPr>
          <w:rFonts w:ascii="Times New Roman" w:hAnsi="Times New Roman"/>
          <w:b/>
          <w:sz w:val="24"/>
          <w:szCs w:val="24"/>
          <w:u w:val="single"/>
        </w:rPr>
      </w:pPr>
      <w:r w:rsidRPr="00F0782F">
        <w:rPr>
          <w:rFonts w:ascii="Times New Roman" w:hAnsi="Times New Roman"/>
          <w:b/>
          <w:sz w:val="24"/>
          <w:szCs w:val="24"/>
          <w:u w:val="single"/>
        </w:rPr>
        <w:t xml:space="preserve">1.konkurētspēja, </w:t>
      </w:r>
      <w:proofErr w:type="spellStart"/>
      <w:r w:rsidRPr="00F0782F">
        <w:rPr>
          <w:rFonts w:ascii="Times New Roman" w:hAnsi="Times New Roman"/>
          <w:b/>
          <w:sz w:val="24"/>
          <w:szCs w:val="24"/>
          <w:u w:val="single"/>
        </w:rPr>
        <w:t>cilvēkdrošība</w:t>
      </w:r>
      <w:proofErr w:type="spellEnd"/>
      <w:r w:rsidRPr="00F0782F">
        <w:rPr>
          <w:rFonts w:ascii="Times New Roman" w:hAnsi="Times New Roman"/>
          <w:b/>
          <w:sz w:val="24"/>
          <w:szCs w:val="24"/>
          <w:u w:val="single"/>
        </w:rPr>
        <w:t>, vide, pilsoniskā līdzdalība:</w:t>
      </w:r>
    </w:p>
    <w:p w:rsidR="00312E79" w:rsidRDefault="00312E79" w:rsidP="00312E79">
      <w:pPr>
        <w:jc w:val="both"/>
        <w:rPr>
          <w:rFonts w:ascii="Times New Roman" w:hAnsi="Times New Roman" w:cs="Times New Roman"/>
          <w:sz w:val="24"/>
          <w:szCs w:val="24"/>
        </w:rPr>
      </w:pPr>
      <w:r w:rsidRPr="00C146FD">
        <w:rPr>
          <w:rFonts w:ascii="Times New Roman" w:hAnsi="Times New Roman" w:cs="Times New Roman"/>
          <w:sz w:val="24"/>
          <w:szCs w:val="24"/>
        </w:rPr>
        <w:t>Diskusijās 2012.gadā tika plaši apskatīti jautājumi, kas saistīti ar vides, ekonomikas un cilvēka sabalansētu attīstību. Aktuāli ir gan jautājumi, kas saistīti ar vides</w:t>
      </w:r>
      <w:r w:rsidRPr="00C146FD">
        <w:rPr>
          <w:rFonts w:ascii="Times New Roman" w:hAnsi="Times New Roman" w:cs="Times New Roman"/>
          <w:b/>
          <w:sz w:val="24"/>
          <w:szCs w:val="24"/>
        </w:rPr>
        <w:t xml:space="preserve"> </w:t>
      </w:r>
      <w:r w:rsidRPr="00C146FD">
        <w:rPr>
          <w:rFonts w:ascii="Times New Roman" w:hAnsi="Times New Roman" w:cs="Times New Roman"/>
          <w:sz w:val="24"/>
          <w:szCs w:val="24"/>
        </w:rPr>
        <w:t xml:space="preserve">ilgtspēju: tīras vides un bioloģiskās daudzveidības saglabāšana, piesārņojuma mazināšana Baltijas jūrā, bioloģiskās lauksaimniecības attīstība, energoefektivitāte un videi draudzīgu enerģijas avotu izmantošana, gan arī tēmas, kas saistītas ar cilvēka dzīves kvalitātes uzlabošanu un </w:t>
      </w:r>
      <w:proofErr w:type="spellStart"/>
      <w:r w:rsidRPr="00C146FD">
        <w:rPr>
          <w:rFonts w:ascii="Times New Roman" w:hAnsi="Times New Roman" w:cs="Times New Roman"/>
          <w:sz w:val="24"/>
          <w:szCs w:val="24"/>
        </w:rPr>
        <w:t>cilvēkdrošību</w:t>
      </w:r>
      <w:proofErr w:type="spellEnd"/>
      <w:r w:rsidRPr="00C146FD">
        <w:rPr>
          <w:rFonts w:ascii="Times New Roman" w:hAnsi="Times New Roman" w:cs="Times New Roman"/>
          <w:sz w:val="24"/>
          <w:szCs w:val="24"/>
        </w:rPr>
        <w:t xml:space="preserve">: nodarbinātības veicināšana, inovāciju un uzņēmējdarbības sekmēšana, lauku teritoriju harmoniska attīstība, pilsoniskā līdzdalība, sociālā iekļaušana un sabiedrības veselība. Latvija prezidentūras laikā aizstāvēs tādu attīstības modeli, kas veicina ekonomisko izaugsmi un konkurētspēju, vienlaikus saglabā apkārtējo vidi un </w:t>
      </w:r>
      <w:r w:rsidR="00920F24">
        <w:rPr>
          <w:rFonts w:ascii="Times New Roman" w:hAnsi="Times New Roman" w:cs="Times New Roman"/>
          <w:sz w:val="24"/>
          <w:szCs w:val="24"/>
        </w:rPr>
        <w:t xml:space="preserve">pozitīvi ietekmē </w:t>
      </w:r>
      <w:proofErr w:type="spellStart"/>
      <w:r w:rsidR="00920F24">
        <w:rPr>
          <w:rFonts w:ascii="Times New Roman" w:hAnsi="Times New Roman" w:cs="Times New Roman"/>
          <w:sz w:val="24"/>
          <w:szCs w:val="24"/>
        </w:rPr>
        <w:t>cilvēkdrošību</w:t>
      </w:r>
      <w:proofErr w:type="spellEnd"/>
      <w:r w:rsidRPr="00C146FD">
        <w:rPr>
          <w:rFonts w:ascii="Times New Roman" w:hAnsi="Times New Roman" w:cs="Times New Roman"/>
          <w:sz w:val="24"/>
          <w:szCs w:val="24"/>
        </w:rPr>
        <w:t>.</w:t>
      </w:r>
    </w:p>
    <w:p w:rsidR="0019334E" w:rsidRDefault="0019334E" w:rsidP="0019334E">
      <w:pPr>
        <w:pStyle w:val="ListParagraph"/>
        <w:ind w:left="0"/>
        <w:jc w:val="both"/>
        <w:rPr>
          <w:rFonts w:ascii="Times New Roman" w:hAnsi="Times New Roman"/>
          <w:sz w:val="24"/>
          <w:szCs w:val="24"/>
        </w:rPr>
      </w:pPr>
      <w:r>
        <w:rPr>
          <w:rFonts w:ascii="Times New Roman" w:hAnsi="Times New Roman"/>
          <w:sz w:val="24"/>
          <w:szCs w:val="24"/>
        </w:rPr>
        <w:t>2015.gads Eiropā un pasaulē būs īpaši nozīmīgs, jo tiks pārskatīti Apvienoto Nāciju Organizācijas Tūkstošgades attīstības mērķi, notiks sarunas par jaunu globālu vienošanos klimata pārmaiņu mazināšanai, kā arī tiks veikts stratēģijas</w:t>
      </w:r>
      <w:r>
        <w:t xml:space="preserve"> </w:t>
      </w:r>
      <w:r>
        <w:rPr>
          <w:rFonts w:ascii="Times New Roman" w:hAnsi="Times New Roman"/>
          <w:sz w:val="24"/>
          <w:szCs w:val="24"/>
        </w:rPr>
        <w:t>gudrai, ilgtspējīgai un integrējošai izaugsmei „Eiropa 2020” vidus posma izvērtējums. Latvija vismaz pusgadu būs visu šo procesu priekšgalā, līdz ar to tuvākajos gados Latvijai ir būtiski aktīvi piedalīties diskusijās par starptautiskās attīstības politikas jautājumiem, tajā skaitā, par jauno attīstības politikas ietvaru pēc 2015. gada. Latvija lepojas ar savām nevalstiskajām organizācijām, kas aizsāka veiksmīgo iniciatīvu 2015. gadu ES veltīt attīstības sadarbībai.</w:t>
      </w:r>
    </w:p>
    <w:p w:rsidR="0019334E" w:rsidRDefault="0019334E" w:rsidP="00312E79">
      <w:pPr>
        <w:pStyle w:val="ListParagraph"/>
        <w:ind w:left="0"/>
        <w:jc w:val="both"/>
        <w:rPr>
          <w:rFonts w:ascii="Times New Roman" w:hAnsi="Times New Roman" w:cs="Times New Roman"/>
          <w:sz w:val="24"/>
          <w:szCs w:val="24"/>
        </w:rPr>
      </w:pPr>
    </w:p>
    <w:p w:rsidR="00F0782F" w:rsidRDefault="00F0782F" w:rsidP="00312E79">
      <w:pPr>
        <w:pStyle w:val="ListParagraph"/>
        <w:ind w:left="0"/>
        <w:jc w:val="both"/>
        <w:rPr>
          <w:rFonts w:ascii="Times New Roman" w:hAnsi="Times New Roman" w:cs="Times New Roman"/>
          <w:sz w:val="24"/>
          <w:szCs w:val="24"/>
        </w:rPr>
      </w:pPr>
    </w:p>
    <w:p w:rsidR="00F0782F" w:rsidRDefault="00F0782F" w:rsidP="00312E79">
      <w:pPr>
        <w:pStyle w:val="ListParagraph"/>
        <w:ind w:left="0"/>
        <w:jc w:val="both"/>
        <w:rPr>
          <w:rFonts w:ascii="Times New Roman" w:hAnsi="Times New Roman" w:cs="Times New Roman"/>
          <w:sz w:val="24"/>
          <w:szCs w:val="24"/>
        </w:rPr>
      </w:pPr>
    </w:p>
    <w:p w:rsidR="00312E79" w:rsidRPr="00F0782F" w:rsidRDefault="00312E79" w:rsidP="00312E79">
      <w:pPr>
        <w:pStyle w:val="ListParagraph"/>
        <w:ind w:left="0"/>
        <w:jc w:val="both"/>
        <w:rPr>
          <w:rFonts w:ascii="Times New Roman" w:hAnsi="Times New Roman" w:cs="Times New Roman"/>
          <w:b/>
          <w:sz w:val="24"/>
          <w:szCs w:val="24"/>
        </w:rPr>
      </w:pPr>
      <w:r w:rsidRPr="00F0782F">
        <w:rPr>
          <w:rFonts w:ascii="Times New Roman" w:hAnsi="Times New Roman" w:cs="Times New Roman"/>
          <w:b/>
          <w:sz w:val="24"/>
          <w:szCs w:val="24"/>
          <w:u w:val="single"/>
        </w:rPr>
        <w:t>2. Baltijas jūras reģiona attīstība:</w:t>
      </w:r>
    </w:p>
    <w:p w:rsidR="00312E79" w:rsidRDefault="00312E79" w:rsidP="00312E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Prezidentūras laiks ir labvēlīgs Baltijas jūras reģionam aktuālo jautājumu izvirzīšanai priekšplānā, jo Latvijai tāpat kā līdz šim ES Padomē prezidējošajām Baltijas jūras reģiona valstīm savas ES prezidentūras laikā būs jāorganizē ES Stratēģijas Baltijas jūras reģionam forums, izvērtējot progresu stratēģijas mērķu sasniegšanā. 2013.gada maijā Latvijā notiks Baltijas Attīstības foruma samits, jūnijā Eiropas Komisija publicēs visaptverošu novērtējumu par </w:t>
      </w:r>
      <w:proofErr w:type="spellStart"/>
      <w:r>
        <w:rPr>
          <w:rFonts w:ascii="Times New Roman" w:hAnsi="Times New Roman" w:cs="Times New Roman"/>
          <w:sz w:val="24"/>
          <w:szCs w:val="24"/>
        </w:rPr>
        <w:t>makroreģionālo</w:t>
      </w:r>
      <w:proofErr w:type="spellEnd"/>
      <w:r>
        <w:rPr>
          <w:rFonts w:ascii="Times New Roman" w:hAnsi="Times New Roman" w:cs="Times New Roman"/>
          <w:sz w:val="24"/>
          <w:szCs w:val="24"/>
        </w:rPr>
        <w:t xml:space="preserve"> stratēģiju sasniegumiem, jūlijā sākas Lietuvas prezidentūra ES Padomē – valsts pārvaldei jāizmanto visi šie instrumenti, lai sagatavotu priekšlikumus stratēģijas virzībai Latvijas ES prezidentūras laikā. </w:t>
      </w:r>
      <w:r w:rsidR="005B5471" w:rsidRPr="005B5471">
        <w:rPr>
          <w:rFonts w:ascii="Times New Roman" w:hAnsi="Times New Roman"/>
          <w:sz w:val="24"/>
          <w:szCs w:val="24"/>
        </w:rPr>
        <w:t>Tā nodrošinās ciešu sadarbību ar Lietuvu un Igauniju savas prezidentūras prioritāšu un aktivitāšu izveidē.</w:t>
      </w:r>
    </w:p>
    <w:p w:rsidR="00312E79" w:rsidRPr="00F0782F" w:rsidRDefault="00312E79" w:rsidP="00F0782F">
      <w:pPr>
        <w:jc w:val="both"/>
        <w:rPr>
          <w:rFonts w:ascii="Times New Roman" w:hAnsi="Times New Roman"/>
          <w:b/>
          <w:sz w:val="24"/>
          <w:szCs w:val="24"/>
          <w:u w:val="single"/>
        </w:rPr>
      </w:pPr>
      <w:r w:rsidRPr="00F0782F">
        <w:rPr>
          <w:rFonts w:ascii="Times New Roman" w:hAnsi="Times New Roman"/>
          <w:b/>
          <w:sz w:val="24"/>
          <w:szCs w:val="24"/>
          <w:u w:val="single"/>
        </w:rPr>
        <w:t xml:space="preserve">3. sadarbība ar </w:t>
      </w:r>
      <w:r w:rsidR="0024169B" w:rsidRPr="00F0782F">
        <w:rPr>
          <w:rFonts w:ascii="Times New Roman" w:hAnsi="Times New Roman"/>
          <w:b/>
          <w:sz w:val="24"/>
          <w:szCs w:val="24"/>
          <w:u w:val="single"/>
        </w:rPr>
        <w:t>starptautiskajiem partneriem</w:t>
      </w:r>
      <w:r w:rsidRPr="00F0782F">
        <w:rPr>
          <w:rFonts w:ascii="Times New Roman" w:hAnsi="Times New Roman"/>
          <w:b/>
          <w:sz w:val="24"/>
          <w:szCs w:val="24"/>
          <w:u w:val="single"/>
        </w:rPr>
        <w:t>:</w:t>
      </w:r>
    </w:p>
    <w:p w:rsidR="0024169B" w:rsidRDefault="00312E79" w:rsidP="0024169B">
      <w:pPr>
        <w:jc w:val="both"/>
        <w:rPr>
          <w:rFonts w:ascii="Times New Roman" w:hAnsi="Times New Roman" w:cs="Times New Roman"/>
          <w:sz w:val="24"/>
          <w:szCs w:val="24"/>
        </w:rPr>
      </w:pPr>
      <w:r w:rsidRPr="00C146FD">
        <w:rPr>
          <w:rFonts w:ascii="Times New Roman" w:hAnsi="Times New Roman" w:cs="Times New Roman"/>
          <w:sz w:val="24"/>
          <w:szCs w:val="24"/>
        </w:rPr>
        <w:t xml:space="preserve">Iepretim Itālijai, kuras prezidentūras prioritāte būs Vidusjūras reģions un Āfrikas valstis, un Luksemburgai, kas pievērsīs lielāku uzmanību Latīņamerikas un Karību jūras valstīm, Latvija savas prezidentūras laikā plāno aktīvi virzīt Austrumu partnerības politiku ES līmenī, tā sekmējot Austrumu partnerības valstu tuvināšanos ES un tādējādi arī drošību, stabilitāti un pārticību reģionā. </w:t>
      </w:r>
      <w:r w:rsidR="0024169B" w:rsidRPr="00C146FD">
        <w:rPr>
          <w:rFonts w:ascii="Times New Roman" w:hAnsi="Times New Roman" w:cs="Times New Roman"/>
          <w:sz w:val="24"/>
          <w:szCs w:val="24"/>
        </w:rPr>
        <w:t>Nozīmīgs instruments izvirzīto prioritāšu īstenošanā būs Latvijā notiekošais Austrumu partnerības samits.</w:t>
      </w:r>
    </w:p>
    <w:p w:rsidR="0024169B" w:rsidRDefault="0024169B" w:rsidP="00312E79">
      <w:pPr>
        <w:jc w:val="both"/>
        <w:rPr>
          <w:rFonts w:ascii="Times New Roman" w:hAnsi="Times New Roman" w:cs="Times New Roman"/>
          <w:sz w:val="24"/>
          <w:szCs w:val="24"/>
        </w:rPr>
      </w:pPr>
      <w:r>
        <w:rPr>
          <w:rFonts w:ascii="Times New Roman" w:hAnsi="Times New Roman" w:cs="Times New Roman"/>
          <w:sz w:val="24"/>
          <w:szCs w:val="24"/>
        </w:rPr>
        <w:t>Ievērojot pakāpenisku atbildības nodošanu Afganistānas valdībai šajā valstī, kā arī Latvijas iestrādes Afganistānā un plašākā Centrālās Āzijas reģionā, Latvija prezidentūras laikā vēlas celt šī reģiona profilu Eiropas Savienības ārpolitikā</w:t>
      </w:r>
      <w:r w:rsidR="00BA45A4">
        <w:rPr>
          <w:rFonts w:ascii="Times New Roman" w:hAnsi="Times New Roman" w:cs="Times New Roman"/>
          <w:sz w:val="24"/>
          <w:szCs w:val="24"/>
        </w:rPr>
        <w:t xml:space="preserve"> drošības, ekonomikas, kā arī enerģētikas jautājumos</w:t>
      </w:r>
      <w:r>
        <w:rPr>
          <w:rFonts w:ascii="Times New Roman" w:hAnsi="Times New Roman" w:cs="Times New Roman"/>
          <w:sz w:val="24"/>
          <w:szCs w:val="24"/>
        </w:rPr>
        <w:t xml:space="preserve">, izmantojot ES Centrālās Āzijas stratēģiju, kā arī instrumentus sadarbībai ar Afganistānu.  </w:t>
      </w:r>
    </w:p>
    <w:p w:rsidR="00BA45A4" w:rsidRDefault="001D47F3" w:rsidP="00312E79">
      <w:pPr>
        <w:jc w:val="both"/>
        <w:rPr>
          <w:rFonts w:ascii="Times New Roman" w:hAnsi="Times New Roman" w:cs="Times New Roman"/>
          <w:sz w:val="24"/>
          <w:szCs w:val="24"/>
        </w:rPr>
      </w:pPr>
      <w:r>
        <w:rPr>
          <w:rFonts w:ascii="Times New Roman" w:hAnsi="Times New Roman" w:cs="Times New Roman"/>
          <w:sz w:val="24"/>
          <w:szCs w:val="24"/>
        </w:rPr>
        <w:t xml:space="preserve">Attīstoties sarunām par ES un ASV brīvās tirdzniecības līgumu, Latvija prezidentūras laikā vēlas veicināt progresa panākšanu šajā jautājumā, ievērojot abu pušu ieinteresētību brīvās tirdzniecības veicināšanā globālā līmenī. </w:t>
      </w:r>
    </w:p>
    <w:p w:rsidR="0090549B" w:rsidRDefault="00312E79" w:rsidP="00312E79">
      <w:pPr>
        <w:jc w:val="both"/>
        <w:rPr>
          <w:rFonts w:ascii="Times New Roman" w:hAnsi="Times New Roman" w:cs="Times New Roman"/>
          <w:sz w:val="24"/>
          <w:szCs w:val="24"/>
          <w:u w:val="single"/>
        </w:rPr>
      </w:pPr>
      <w:r>
        <w:rPr>
          <w:rFonts w:ascii="Times New Roman" w:hAnsi="Times New Roman" w:cs="Times New Roman"/>
          <w:sz w:val="24"/>
          <w:szCs w:val="24"/>
        </w:rPr>
        <w:t xml:space="preserve">2015.gads būs nozīmīgs gads arī Latvijai prioritārajā Centrālāzijas reģionā. Lai arī plānots, ka NATO misija Afganistānā noslēgsies 2014.gada beigās, turpmākajā posmā būs veicama virkne pasākumu reģiona tālākai politiskai un sociālekonomiskai stabilizācijai. </w:t>
      </w:r>
    </w:p>
    <w:p w:rsidR="00312E79" w:rsidRPr="00F0782F" w:rsidRDefault="00312E79" w:rsidP="00312E79">
      <w:pPr>
        <w:jc w:val="both"/>
        <w:rPr>
          <w:rFonts w:ascii="Times New Roman" w:hAnsi="Times New Roman" w:cs="Times New Roman"/>
          <w:b/>
          <w:sz w:val="24"/>
          <w:szCs w:val="24"/>
          <w:u w:val="single"/>
        </w:rPr>
      </w:pPr>
      <w:r w:rsidRPr="00F0782F">
        <w:rPr>
          <w:rFonts w:ascii="Times New Roman" w:hAnsi="Times New Roman" w:cs="Times New Roman"/>
          <w:b/>
          <w:sz w:val="24"/>
          <w:szCs w:val="24"/>
          <w:u w:val="single"/>
        </w:rPr>
        <w:t xml:space="preserve">4. </w:t>
      </w:r>
      <w:r w:rsidR="005B5471" w:rsidRPr="00F0782F">
        <w:rPr>
          <w:rFonts w:ascii="Times New Roman" w:hAnsi="Times New Roman" w:cs="Times New Roman"/>
          <w:b/>
          <w:sz w:val="24"/>
          <w:szCs w:val="24"/>
          <w:u w:val="single"/>
        </w:rPr>
        <w:t xml:space="preserve">sabiedrības līdzdalība un </w:t>
      </w:r>
      <w:r w:rsidRPr="00F0782F">
        <w:rPr>
          <w:rFonts w:ascii="Times New Roman" w:hAnsi="Times New Roman" w:cs="Times New Roman"/>
          <w:b/>
          <w:sz w:val="24"/>
          <w:szCs w:val="24"/>
          <w:u w:val="single"/>
        </w:rPr>
        <w:t>informācijas sabiedrība:</w:t>
      </w:r>
    </w:p>
    <w:p w:rsidR="00312E79" w:rsidRPr="00C146FD" w:rsidRDefault="00312E79" w:rsidP="00312E79">
      <w:pPr>
        <w:jc w:val="both"/>
        <w:rPr>
          <w:rFonts w:ascii="Times New Roman" w:hAnsi="Times New Roman" w:cs="Times New Roman"/>
          <w:sz w:val="24"/>
          <w:szCs w:val="24"/>
          <w:u w:val="single"/>
        </w:rPr>
      </w:pPr>
      <w:r w:rsidRPr="00C146FD">
        <w:rPr>
          <w:rFonts w:ascii="Times New Roman" w:hAnsi="Times New Roman" w:cs="Times New Roman"/>
          <w:sz w:val="24"/>
          <w:szCs w:val="24"/>
        </w:rPr>
        <w:t xml:space="preserve">Ņemot vērā to, ka aizvien vairāk mūsdienu saziņas, dokumentu aprites, preču un pakalpojumu plūsmas notiek virtuālajā vidē, Eiropas Savienībā nepieciešama gan vienotā digitālā tirgus un e-komercijas, gan e-veselības, e-izglītības, e-tiesiskuma, gan kultūras mantojuma </w:t>
      </w:r>
      <w:proofErr w:type="spellStart"/>
      <w:r w:rsidRPr="00C146FD">
        <w:rPr>
          <w:rFonts w:ascii="Times New Roman" w:hAnsi="Times New Roman" w:cs="Times New Roman"/>
          <w:sz w:val="24"/>
          <w:szCs w:val="24"/>
        </w:rPr>
        <w:t>digitalizācijas</w:t>
      </w:r>
      <w:proofErr w:type="spellEnd"/>
      <w:r w:rsidRPr="00C146FD">
        <w:rPr>
          <w:rFonts w:ascii="Times New Roman" w:hAnsi="Times New Roman" w:cs="Times New Roman"/>
          <w:sz w:val="24"/>
          <w:szCs w:val="24"/>
        </w:rPr>
        <w:t xml:space="preserve"> attīstība. Vienlaikus svarīgi attīstīt digitālās prasmes, lai nodrošinātu informācijas pieejamību un vienlīdzīgas iespējas visiem darboties virtuālajā vidē. Būtisks informācijas sabiedrības attīstības priekšnoteikums ir informācijas drošība. Lai arī kiberdrošība primāri ir NATO kompetence, arī Eiropas Savienība ir spērusi pirmos soļus vienotas pieejas izstrādē - un Latvijai ir iespēja būt šo iniciatīvu priekšgalā.</w:t>
      </w:r>
    </w:p>
    <w:p w:rsidR="00312E79" w:rsidRDefault="00312E79" w:rsidP="00312E79">
      <w:pPr>
        <w:jc w:val="both"/>
        <w:rPr>
          <w:rFonts w:ascii="Times New Roman" w:hAnsi="Times New Roman" w:cs="Times New Roman"/>
          <w:sz w:val="24"/>
          <w:szCs w:val="24"/>
        </w:rPr>
      </w:pPr>
      <w:r w:rsidRPr="00C146FD">
        <w:rPr>
          <w:rFonts w:ascii="Times New Roman" w:hAnsi="Times New Roman" w:cs="Times New Roman"/>
          <w:sz w:val="24"/>
          <w:szCs w:val="24"/>
        </w:rPr>
        <w:lastRenderedPageBreak/>
        <w:t xml:space="preserve">Labvēlīgs apstāklis informācijas sabiedrības aspektu izvirzīšanai priekšplānā ir Latvijas prezidentūra Baltijas Ministru padomē 2013.gadā, jo vienota digitālā tirgus izveide ir Baltijas Ministru padomes prioritāte. 2015.gadā ir plānots ANO Pasaules informācijas sabiedrības samits, kurā tiks izvērtēti 2003. un 2005.gadā izvirzītie globālie mērķi informācijas sabiedrības attīstībā un digitālās plaisas mazināšanā. </w:t>
      </w:r>
    </w:p>
    <w:p w:rsidR="00CB3F01" w:rsidRDefault="00BF0C2D" w:rsidP="00312E79">
      <w:pPr>
        <w:jc w:val="both"/>
        <w:rPr>
          <w:rFonts w:ascii="Times New Roman" w:hAnsi="Times New Roman" w:cs="Times New Roman"/>
          <w:sz w:val="24"/>
          <w:szCs w:val="24"/>
        </w:rPr>
      </w:pPr>
      <w:r>
        <w:rPr>
          <w:rFonts w:ascii="Times New Roman" w:hAnsi="Times New Roman" w:cs="Times New Roman"/>
          <w:sz w:val="24"/>
          <w:szCs w:val="24"/>
        </w:rPr>
        <w:t>Migrācijas procesu rezultātā dažādos pasaules reģionos arvien vairāk veidojas kādreiz Eiropas Savienības valstīs dzīvojošo pilsoņu diasporas, kuras ir ieinteresētas saglabāt saikni ar savām kādreizējām mītnes zemēm.</w:t>
      </w:r>
      <w:r w:rsidR="00BD5A14">
        <w:rPr>
          <w:rFonts w:ascii="Times New Roman" w:hAnsi="Times New Roman" w:cs="Times New Roman"/>
          <w:sz w:val="24"/>
          <w:szCs w:val="24"/>
        </w:rPr>
        <w:t xml:space="preserve"> Eiropas Savienības apsvērumos šis jautājums līdz šim nav ieguvis augstu vietu. Latvija meklēs iespēju, kā arī institucionālus un praktiskus risinājumus šo diasporu aktīvākai izmantošanai Eiropas Savienības dalībvalstu interesēs. </w:t>
      </w:r>
      <w:r>
        <w:rPr>
          <w:rFonts w:ascii="Times New Roman" w:hAnsi="Times New Roman" w:cs="Times New Roman"/>
          <w:sz w:val="24"/>
          <w:szCs w:val="24"/>
        </w:rPr>
        <w:t xml:space="preserve"> </w:t>
      </w:r>
    </w:p>
    <w:p w:rsidR="00920F71" w:rsidRPr="00CE76F9" w:rsidRDefault="00920F71" w:rsidP="00920F71">
      <w:pPr>
        <w:jc w:val="both"/>
        <w:rPr>
          <w:rFonts w:ascii="Times New Roman" w:hAnsi="Times New Roman"/>
          <w:sz w:val="24"/>
          <w:szCs w:val="24"/>
        </w:rPr>
      </w:pPr>
      <w:r w:rsidRPr="00CE76F9">
        <w:rPr>
          <w:rFonts w:ascii="Times New Roman" w:hAnsi="Times New Roman"/>
          <w:sz w:val="24"/>
          <w:szCs w:val="24"/>
        </w:rPr>
        <w:t>Latvijas pieredze sabiedrības līdzdalības instrumentu veidošanā un izmantošanā var bagātināt ES un tai palīdzēt mazināt pieaugošu uzticības krīzi. Latvijā un citās ES dalībvalstīs sabiedrība prasa lielāku caurspīdīgumu lēmumu pieņemšanā, kā arī plašāku līdzdalību lēmumu pieņemšanā. Latvijas prezidentūra un laika posms līdz tai tiks izmantota, lai panāktu nepieciešamās pārmaiņas ES līmenī un īstenotu Līgumā par Eiropas Savienību 11. panta pirmajā un otrajā daļā noteikto strukturēto un regulāro dialogu ar sabiedrību, kā arī stiprinātu ES vērtības un veicinātu dialogu pilsoniskās sabiedrības organizāciju starpā.</w:t>
      </w:r>
    </w:p>
    <w:p w:rsidR="00485B70" w:rsidRPr="00F0782F" w:rsidRDefault="00E438A8" w:rsidP="00485B70">
      <w:pPr>
        <w:jc w:val="both"/>
        <w:rPr>
          <w:rFonts w:ascii="Times New Roman" w:hAnsi="Times New Roman" w:cs="Times New Roman"/>
          <w:b/>
          <w:sz w:val="24"/>
          <w:szCs w:val="24"/>
          <w:u w:val="single"/>
        </w:rPr>
      </w:pPr>
      <w:r w:rsidRPr="00F0782F">
        <w:rPr>
          <w:rFonts w:ascii="Times New Roman" w:hAnsi="Times New Roman" w:cs="Times New Roman"/>
          <w:b/>
          <w:sz w:val="24"/>
          <w:szCs w:val="24"/>
          <w:u w:val="single"/>
        </w:rPr>
        <w:t>ES daudzgadu budžets 2014.-2020.gadam</w:t>
      </w:r>
    </w:p>
    <w:p w:rsidR="00991ADD" w:rsidRDefault="00C43FE4" w:rsidP="00B53618">
      <w:pPr>
        <w:jc w:val="both"/>
        <w:rPr>
          <w:rFonts w:ascii="Times New Roman" w:hAnsi="Times New Roman" w:cs="Times New Roman"/>
          <w:sz w:val="24"/>
          <w:szCs w:val="24"/>
        </w:rPr>
      </w:pPr>
      <w:r>
        <w:rPr>
          <w:rFonts w:ascii="Times New Roman" w:hAnsi="Times New Roman" w:cs="Times New Roman"/>
          <w:sz w:val="24"/>
          <w:szCs w:val="24"/>
        </w:rPr>
        <w:t xml:space="preserve">Ievērojamu ietekmi uz Latvijas tālāko tautsaimniecības attīstību atstās sarunas par ES daudzgadu budžetu. </w:t>
      </w:r>
      <w:r w:rsidRPr="00912C46">
        <w:rPr>
          <w:rFonts w:ascii="Times New Roman" w:hAnsi="Times New Roman" w:cs="Times New Roman"/>
          <w:sz w:val="24"/>
          <w:szCs w:val="24"/>
        </w:rPr>
        <w:t>Latvijas interesēs ir nodrošināt vienošanos par ES daudzgadu budžeta 2014. – 2020. gadam ietvaru, jo tas labāk atspoguļotu Latvijas intereses nekā ES budžeta ikgadēja apstiprināšana</w:t>
      </w:r>
      <w:r w:rsidR="00991ADD">
        <w:rPr>
          <w:rStyle w:val="FootnoteReference"/>
          <w:rFonts w:ascii="Times New Roman" w:hAnsi="Times New Roman" w:cs="Times New Roman"/>
          <w:sz w:val="24"/>
          <w:szCs w:val="24"/>
        </w:rPr>
        <w:footnoteReference w:id="4"/>
      </w:r>
      <w:r>
        <w:rPr>
          <w:rFonts w:ascii="Times New Roman" w:hAnsi="Times New Roman" w:cs="Times New Roman"/>
          <w:sz w:val="24"/>
          <w:szCs w:val="24"/>
        </w:rPr>
        <w:t>. Ikgadēja budžeta apstiprināšana varētu kavēt apjomīgu projektu īstenošanu, kuru plānošana un īstenošana ilgtu vairākus gadus</w:t>
      </w:r>
      <w:r w:rsidRPr="00912C46">
        <w:rPr>
          <w:rFonts w:ascii="Times New Roman" w:hAnsi="Times New Roman" w:cs="Times New Roman"/>
          <w:sz w:val="24"/>
          <w:szCs w:val="24"/>
        </w:rPr>
        <w:t xml:space="preserve">. </w:t>
      </w:r>
    </w:p>
    <w:p w:rsidR="00B53618" w:rsidRDefault="004A06A4" w:rsidP="00B53618">
      <w:pPr>
        <w:jc w:val="both"/>
        <w:rPr>
          <w:rFonts w:ascii="Times New Roman" w:hAnsi="Times New Roman"/>
          <w:sz w:val="24"/>
          <w:szCs w:val="24"/>
        </w:rPr>
      </w:pPr>
      <w:r>
        <w:rPr>
          <w:rFonts w:ascii="Times New Roman" w:hAnsi="Times New Roman"/>
          <w:sz w:val="24"/>
          <w:szCs w:val="24"/>
        </w:rPr>
        <w:t>S</w:t>
      </w:r>
      <w:r w:rsidR="00B53618" w:rsidRPr="00F64E83">
        <w:rPr>
          <w:rFonts w:ascii="Times New Roman" w:hAnsi="Times New Roman"/>
          <w:sz w:val="24"/>
          <w:szCs w:val="24"/>
        </w:rPr>
        <w:t>arunas notiek situācijā, kad dažādas puses rosina ES b</w:t>
      </w:r>
      <w:r w:rsidR="00B53618">
        <w:rPr>
          <w:rFonts w:ascii="Times New Roman" w:hAnsi="Times New Roman"/>
          <w:sz w:val="24"/>
          <w:szCs w:val="24"/>
        </w:rPr>
        <w:t xml:space="preserve">udžeta kopapjomu </w:t>
      </w:r>
      <w:r w:rsidR="00B53618" w:rsidRPr="00B53618">
        <w:rPr>
          <w:rFonts w:ascii="Times New Roman" w:hAnsi="Times New Roman"/>
          <w:sz w:val="24"/>
          <w:szCs w:val="24"/>
        </w:rPr>
        <w:t>samazināt:</w:t>
      </w:r>
      <w:r w:rsidR="00B53618">
        <w:rPr>
          <w:rFonts w:ascii="Times New Roman" w:hAnsi="Times New Roman"/>
          <w:sz w:val="24"/>
          <w:szCs w:val="24"/>
        </w:rPr>
        <w:t xml:space="preserve"> saskaņā ar jaunāko priekšlikumu </w:t>
      </w:r>
      <w:r w:rsidR="00B53618" w:rsidRPr="0099672B">
        <w:rPr>
          <w:rFonts w:ascii="Times New Roman" w:hAnsi="Times New Roman"/>
          <w:sz w:val="24"/>
          <w:szCs w:val="24"/>
        </w:rPr>
        <w:t>Kohēzijas politika</w:t>
      </w:r>
      <w:r w:rsidR="00B53618" w:rsidRPr="000E6520">
        <w:rPr>
          <w:rFonts w:ascii="Times New Roman" w:hAnsi="Times New Roman"/>
          <w:sz w:val="24"/>
          <w:szCs w:val="24"/>
        </w:rPr>
        <w:t>s finansējumu pied</w:t>
      </w:r>
      <w:r w:rsidR="00B53618" w:rsidRPr="003F412C">
        <w:rPr>
          <w:rFonts w:ascii="Times New Roman" w:hAnsi="Times New Roman"/>
          <w:sz w:val="24"/>
          <w:szCs w:val="24"/>
        </w:rPr>
        <w:t>āvāts</w:t>
      </w:r>
      <w:r w:rsidR="00B53618" w:rsidRPr="0099672B">
        <w:rPr>
          <w:rFonts w:ascii="Times New Roman" w:hAnsi="Times New Roman"/>
          <w:sz w:val="24"/>
          <w:szCs w:val="24"/>
        </w:rPr>
        <w:t xml:space="preserve"> </w:t>
      </w:r>
      <w:r w:rsidR="00B53618" w:rsidRPr="000E6520">
        <w:rPr>
          <w:rFonts w:ascii="Times New Roman" w:hAnsi="Times New Roman"/>
          <w:sz w:val="24"/>
          <w:szCs w:val="24"/>
        </w:rPr>
        <w:t>samazināt</w:t>
      </w:r>
      <w:r w:rsidR="00B53618" w:rsidRPr="0099672B">
        <w:rPr>
          <w:rFonts w:ascii="Times New Roman" w:hAnsi="Times New Roman"/>
          <w:sz w:val="24"/>
          <w:szCs w:val="24"/>
        </w:rPr>
        <w:t xml:space="preserve"> par 18 miljardiem eiro</w:t>
      </w:r>
      <w:r w:rsidR="00B53618">
        <w:rPr>
          <w:rFonts w:ascii="Times New Roman" w:hAnsi="Times New Roman"/>
          <w:sz w:val="24"/>
          <w:szCs w:val="24"/>
        </w:rPr>
        <w:t>, bet Kopējās</w:t>
      </w:r>
      <w:r w:rsidR="00B53618" w:rsidRPr="00C7363B">
        <w:rPr>
          <w:rFonts w:ascii="Times New Roman" w:hAnsi="Times New Roman"/>
          <w:sz w:val="24"/>
          <w:szCs w:val="24"/>
        </w:rPr>
        <w:t xml:space="preserve"> lauks</w:t>
      </w:r>
      <w:r w:rsidR="00B53618">
        <w:rPr>
          <w:rFonts w:ascii="Times New Roman" w:hAnsi="Times New Roman"/>
          <w:sz w:val="24"/>
          <w:szCs w:val="24"/>
        </w:rPr>
        <w:t>aimniecības politikas finansējumu</w:t>
      </w:r>
      <w:r w:rsidR="00B53618" w:rsidRPr="003C0FE8">
        <w:rPr>
          <w:rFonts w:ascii="Times New Roman" w:hAnsi="Times New Roman"/>
          <w:sz w:val="24"/>
          <w:szCs w:val="24"/>
        </w:rPr>
        <w:t xml:space="preserve"> </w:t>
      </w:r>
      <w:r w:rsidR="00B53618">
        <w:rPr>
          <w:rFonts w:ascii="Times New Roman" w:hAnsi="Times New Roman"/>
          <w:sz w:val="24"/>
          <w:szCs w:val="24"/>
        </w:rPr>
        <w:t xml:space="preserve">- </w:t>
      </w:r>
      <w:r w:rsidR="00B53618" w:rsidRPr="00C7363B">
        <w:rPr>
          <w:rFonts w:ascii="Times New Roman" w:hAnsi="Times New Roman"/>
          <w:sz w:val="24"/>
          <w:szCs w:val="24"/>
        </w:rPr>
        <w:t>par 17,5 miljardiem eiro</w:t>
      </w:r>
      <w:r w:rsidR="00B53618">
        <w:rPr>
          <w:rFonts w:ascii="Times New Roman" w:hAnsi="Times New Roman"/>
          <w:sz w:val="24"/>
          <w:szCs w:val="24"/>
        </w:rPr>
        <w:t xml:space="preserve">. </w:t>
      </w:r>
    </w:p>
    <w:p w:rsidR="00B53618" w:rsidRDefault="00B53618" w:rsidP="00B53618">
      <w:pPr>
        <w:jc w:val="both"/>
        <w:rPr>
          <w:rFonts w:ascii="Times New Roman" w:hAnsi="Times New Roman"/>
          <w:sz w:val="24"/>
          <w:szCs w:val="24"/>
        </w:rPr>
      </w:pPr>
      <w:r w:rsidRPr="00912C46">
        <w:rPr>
          <w:rFonts w:ascii="Times New Roman" w:hAnsi="Times New Roman"/>
          <w:sz w:val="24"/>
          <w:szCs w:val="24"/>
        </w:rPr>
        <w:t xml:space="preserve">Būtiski ir panākt vienošanos gada pirmajos mēnešos, lai nekavētos saistīto regulu apstiprināšana un attiecīgi politiku īstenošana. </w:t>
      </w:r>
      <w:r>
        <w:rPr>
          <w:rFonts w:ascii="Times New Roman" w:hAnsi="Times New Roman"/>
          <w:sz w:val="24"/>
          <w:szCs w:val="24"/>
        </w:rPr>
        <w:t xml:space="preserve">Neatkarīgi no sarunu iznākuma, ir būtiski, lai plānotajā laika periodā piešķirtais finansējums </w:t>
      </w:r>
      <w:r w:rsidRPr="00F64E83">
        <w:rPr>
          <w:rFonts w:ascii="Times New Roman" w:hAnsi="Times New Roman"/>
          <w:sz w:val="24"/>
          <w:szCs w:val="24"/>
        </w:rPr>
        <w:t>tiktu ieguldīts un apsaimniekots mērķtiecīgi un efektīvi, prioritārām nozarēm.</w:t>
      </w:r>
      <w:r>
        <w:rPr>
          <w:rFonts w:ascii="Times New Roman" w:hAnsi="Times New Roman"/>
          <w:sz w:val="24"/>
          <w:szCs w:val="24"/>
        </w:rPr>
        <w:t xml:space="preserve"> </w:t>
      </w:r>
    </w:p>
    <w:p w:rsidR="00E438A8" w:rsidRPr="00F0782F" w:rsidRDefault="00E64DD9" w:rsidP="00E438A8">
      <w:pPr>
        <w:jc w:val="both"/>
        <w:rPr>
          <w:rFonts w:ascii="Times New Roman" w:hAnsi="Times New Roman" w:cs="Times New Roman"/>
          <w:b/>
          <w:sz w:val="24"/>
          <w:szCs w:val="24"/>
          <w:u w:val="single"/>
        </w:rPr>
      </w:pPr>
      <w:r w:rsidRPr="00F0782F">
        <w:rPr>
          <w:rFonts w:ascii="Times New Roman" w:hAnsi="Times New Roman" w:cs="Times New Roman"/>
          <w:b/>
          <w:sz w:val="24"/>
          <w:szCs w:val="24"/>
          <w:u w:val="single"/>
        </w:rPr>
        <w:t>Atbalsta panākšana Latvijas dalībai eiro zonā</w:t>
      </w:r>
    </w:p>
    <w:p w:rsidR="00B53618" w:rsidRDefault="00E438A8" w:rsidP="00B53618">
      <w:pPr>
        <w:jc w:val="both"/>
        <w:rPr>
          <w:rFonts w:ascii="Times New Roman" w:hAnsi="Times New Roman"/>
          <w:sz w:val="24"/>
          <w:szCs w:val="24"/>
        </w:rPr>
      </w:pPr>
      <w:r>
        <w:rPr>
          <w:rFonts w:ascii="Times New Roman" w:hAnsi="Times New Roman" w:cs="Times New Roman"/>
          <w:sz w:val="24"/>
          <w:szCs w:val="24"/>
        </w:rPr>
        <w:t xml:space="preserve">2013.gadā īpaši svarīgi būs pielikt valdības pūles eiro ieviešanas kritēriju </w:t>
      </w:r>
      <w:r w:rsidR="000272D1">
        <w:rPr>
          <w:rFonts w:ascii="Times New Roman" w:hAnsi="Times New Roman" w:cs="Times New Roman"/>
          <w:sz w:val="24"/>
          <w:szCs w:val="24"/>
        </w:rPr>
        <w:t xml:space="preserve">ievērošanas </w:t>
      </w:r>
      <w:r>
        <w:rPr>
          <w:rFonts w:ascii="Times New Roman" w:hAnsi="Times New Roman" w:cs="Times New Roman"/>
          <w:sz w:val="24"/>
          <w:szCs w:val="24"/>
        </w:rPr>
        <w:t xml:space="preserve">jomā. Eiro ieviešana uzlabos valsts kredītreitingu, sniegs labākas iespējas finanšu līdzekļu aizņēmumam starptautiskajos tirgos, sniegs konkrētus ieguvumus valsts iedzīvotājiem un uzņēmējiem, izvairoties no valūtu konvertācijas izmaksām. </w:t>
      </w:r>
    </w:p>
    <w:p w:rsidR="00B53618" w:rsidRDefault="00B53618" w:rsidP="00B53618">
      <w:pPr>
        <w:jc w:val="both"/>
        <w:rPr>
          <w:rFonts w:ascii="Times New Roman" w:hAnsi="Times New Roman"/>
          <w:sz w:val="24"/>
          <w:szCs w:val="24"/>
        </w:rPr>
      </w:pPr>
      <w:r>
        <w:rPr>
          <w:rFonts w:ascii="Times New Roman" w:hAnsi="Times New Roman"/>
          <w:sz w:val="24"/>
          <w:szCs w:val="24"/>
        </w:rPr>
        <w:lastRenderedPageBreak/>
        <w:t xml:space="preserve">Pievienošanās eiro zonai, ko paredz arī Latvijas ES pievienošanās līgums, būs svarīga arī politiski, jo izslēgs jebkādu iespēju, ka Latvijas intereses un viedoklis </w:t>
      </w:r>
      <w:r w:rsidRPr="00F64E83">
        <w:rPr>
          <w:rFonts w:ascii="Times New Roman" w:hAnsi="Times New Roman"/>
          <w:sz w:val="24"/>
          <w:szCs w:val="24"/>
        </w:rPr>
        <w:t>varētu netiktu pienācīgi ņemts vērā Eiropas nākotnes diskusijā, kas drīzāk varētu notikt, ja Latvija nepievienojas</w:t>
      </w:r>
      <w:r>
        <w:rPr>
          <w:rFonts w:ascii="Times New Roman" w:hAnsi="Times New Roman"/>
          <w:sz w:val="24"/>
          <w:szCs w:val="24"/>
        </w:rPr>
        <w:t xml:space="preserve"> kopīgajai valūtai. </w:t>
      </w:r>
    </w:p>
    <w:p w:rsidR="00675814" w:rsidRDefault="00675814" w:rsidP="00675814">
      <w:pPr>
        <w:jc w:val="both"/>
        <w:rPr>
          <w:rFonts w:ascii="Times New Roman" w:hAnsi="Times New Roman"/>
          <w:sz w:val="24"/>
          <w:szCs w:val="24"/>
        </w:rPr>
      </w:pPr>
      <w:r>
        <w:rPr>
          <w:rFonts w:ascii="Times New Roman" w:hAnsi="Times New Roman"/>
          <w:sz w:val="24"/>
          <w:szCs w:val="24"/>
        </w:rPr>
        <w:t>Lai Latvija saņemtu eiro zonas atbalstu Latvijas vēlmei pievienoties eiro 2014.gada 1. janvārī, 2013.gada pirmajā pusē tiks vērtēta Latvijas gatavība eiro, atskatoties uz 2012.gada ekonomisko sniegumu. Sadarbībā ar citam institūcijām, Ārlietu ministrijas uzdevums ir nodrošināt visu Latvijas partneru eiro zonā atbalstu eiro ieviešanai Latvijā,</w:t>
      </w:r>
      <w:r w:rsidRPr="003750D0">
        <w:rPr>
          <w:rFonts w:ascii="Times New Roman" w:hAnsi="Times New Roman"/>
          <w:sz w:val="24"/>
          <w:szCs w:val="24"/>
        </w:rPr>
        <w:t xml:space="preserve"> </w:t>
      </w:r>
      <w:r>
        <w:rPr>
          <w:rFonts w:ascii="Times New Roman" w:hAnsi="Times New Roman"/>
          <w:sz w:val="24"/>
          <w:szCs w:val="24"/>
        </w:rPr>
        <w:t xml:space="preserve">kā arī </w:t>
      </w:r>
      <w:r w:rsidRPr="008A61ED">
        <w:rPr>
          <w:rFonts w:ascii="Times New Roman" w:hAnsi="Times New Roman"/>
          <w:sz w:val="24"/>
          <w:szCs w:val="24"/>
        </w:rPr>
        <w:t>aktīvāk</w:t>
      </w:r>
      <w:r w:rsidRPr="00E11AC9">
        <w:rPr>
          <w:rFonts w:ascii="Times New Roman" w:hAnsi="Times New Roman"/>
          <w:sz w:val="24"/>
          <w:szCs w:val="24"/>
        </w:rPr>
        <w:t xml:space="preserve"> skaidrot Latvijas iedzīvotājiem īs</w:t>
      </w:r>
      <w:r w:rsidRPr="008A61ED">
        <w:rPr>
          <w:rFonts w:ascii="Times New Roman" w:hAnsi="Times New Roman"/>
          <w:sz w:val="24"/>
          <w:szCs w:val="24"/>
        </w:rPr>
        <w:t>termiņa un ilgtermiņa priekšrocības</w:t>
      </w:r>
      <w:r>
        <w:rPr>
          <w:rFonts w:ascii="Times New Roman" w:hAnsi="Times New Roman"/>
          <w:sz w:val="24"/>
          <w:szCs w:val="24"/>
        </w:rPr>
        <w:t xml:space="preserve"> un veicināt sabiedrības uzticēšanos un atbalstu eiro, tostarp sadarbībā ar uzņēmējus pārstāvošām organizācijām, piemēram, LDDK, realizētās kampaņas „Godīgs eiro ieviesējs” veidā.</w:t>
      </w:r>
    </w:p>
    <w:p w:rsidR="00E438A8" w:rsidRPr="00F0782F" w:rsidRDefault="00E438A8" w:rsidP="00E438A8">
      <w:pPr>
        <w:jc w:val="both"/>
        <w:rPr>
          <w:rFonts w:ascii="Times New Roman" w:hAnsi="Times New Roman" w:cs="Times New Roman"/>
          <w:b/>
          <w:sz w:val="24"/>
          <w:szCs w:val="24"/>
          <w:u w:val="single"/>
        </w:rPr>
      </w:pPr>
      <w:r w:rsidRPr="00F0782F">
        <w:rPr>
          <w:rFonts w:ascii="Times New Roman" w:hAnsi="Times New Roman" w:cs="Times New Roman"/>
          <w:b/>
          <w:sz w:val="24"/>
          <w:szCs w:val="24"/>
          <w:u w:val="single"/>
        </w:rPr>
        <w:t>Ārējās ekonomiskās attiecības</w:t>
      </w:r>
    </w:p>
    <w:p w:rsidR="00675814" w:rsidRDefault="00675814" w:rsidP="00675814">
      <w:pPr>
        <w:jc w:val="both"/>
        <w:rPr>
          <w:rFonts w:ascii="Times New Roman" w:hAnsi="Times New Roman"/>
          <w:sz w:val="24"/>
          <w:szCs w:val="24"/>
        </w:rPr>
      </w:pPr>
      <w:r>
        <w:rPr>
          <w:rFonts w:ascii="Times New Roman" w:hAnsi="Times New Roman"/>
          <w:sz w:val="24"/>
          <w:szCs w:val="24"/>
        </w:rPr>
        <w:t xml:space="preserve">Ņemot vērā esošo eksporta kapacitāti un ar to saistītos iespējamos riskus Latvijas tradicionālajos eksporta preču noieta tirgos, Latvijas eksportētājiem būs jāturpina apgūt jauni un Latvijai mazāk tradicionāli noieta tirgi. 2013. gadā tiks turpināts darbs pie </w:t>
      </w:r>
      <w:r w:rsidRPr="00C258C1">
        <w:rPr>
          <w:rFonts w:ascii="Times New Roman" w:hAnsi="Times New Roman"/>
          <w:sz w:val="24"/>
          <w:szCs w:val="24"/>
        </w:rPr>
        <w:t xml:space="preserve">ES divpusējo </w:t>
      </w:r>
      <w:r>
        <w:rPr>
          <w:rFonts w:ascii="Times New Roman" w:hAnsi="Times New Roman"/>
          <w:sz w:val="24"/>
          <w:szCs w:val="24"/>
        </w:rPr>
        <w:t xml:space="preserve">tirdzniecības un investīciju </w:t>
      </w:r>
      <w:r w:rsidRPr="00C258C1">
        <w:rPr>
          <w:rFonts w:ascii="Times New Roman" w:hAnsi="Times New Roman"/>
          <w:sz w:val="24"/>
          <w:szCs w:val="24"/>
        </w:rPr>
        <w:t>līgum</w:t>
      </w:r>
      <w:r>
        <w:rPr>
          <w:rFonts w:ascii="Times New Roman" w:hAnsi="Times New Roman"/>
          <w:sz w:val="24"/>
          <w:szCs w:val="24"/>
        </w:rPr>
        <w:t>tiesiskās bāzes paplašināšanas, piemēram, ar Kanādu, Indiju</w:t>
      </w:r>
      <w:r w:rsidRPr="00C258C1">
        <w:rPr>
          <w:rFonts w:ascii="Times New Roman" w:hAnsi="Times New Roman"/>
          <w:sz w:val="24"/>
          <w:szCs w:val="24"/>
        </w:rPr>
        <w:t xml:space="preserve"> </w:t>
      </w:r>
      <w:r>
        <w:rPr>
          <w:rFonts w:ascii="Times New Roman" w:hAnsi="Times New Roman"/>
          <w:sz w:val="24"/>
          <w:szCs w:val="24"/>
        </w:rPr>
        <w:t xml:space="preserve">un Singapūru. Tāpat plānotas augsta līmeņa Latvijas valsts amatpersonu ar plašu uzņēmēju piedalīšanos vizītes uz Afganistānu, Mjanmu, Indiju, Uzbekistānu, Ziemeļāfriku, ASV, kā arī Austrāliju un Jaunzēlandi, kā arī citām valstīm saskaņā </w:t>
      </w:r>
      <w:r w:rsidRPr="00E87502">
        <w:rPr>
          <w:rFonts w:ascii="Times New Roman" w:hAnsi="Times New Roman"/>
          <w:sz w:val="24"/>
          <w:szCs w:val="24"/>
        </w:rPr>
        <w:t>augstu valsts amatpersonu ekonomiska rakst</w:t>
      </w:r>
      <w:r w:rsidR="00DA645B">
        <w:rPr>
          <w:rFonts w:ascii="Times New Roman" w:hAnsi="Times New Roman"/>
          <w:sz w:val="24"/>
          <w:szCs w:val="24"/>
        </w:rPr>
        <w:t>ura vizīšu kalendāru 2013.gadam</w:t>
      </w:r>
      <w:r>
        <w:rPr>
          <w:rFonts w:ascii="Times New Roman" w:hAnsi="Times New Roman"/>
          <w:sz w:val="24"/>
          <w:szCs w:val="24"/>
        </w:rPr>
        <w:t xml:space="preserve">. </w:t>
      </w:r>
    </w:p>
    <w:p w:rsidR="00675814" w:rsidRDefault="00675814" w:rsidP="00675814">
      <w:pPr>
        <w:jc w:val="both"/>
        <w:rPr>
          <w:rFonts w:ascii="Times New Roman" w:hAnsi="Times New Roman"/>
          <w:sz w:val="24"/>
          <w:szCs w:val="24"/>
        </w:rPr>
      </w:pPr>
      <w:r>
        <w:rPr>
          <w:rFonts w:ascii="Times New Roman" w:hAnsi="Times New Roman"/>
          <w:sz w:val="24"/>
          <w:szCs w:val="24"/>
        </w:rPr>
        <w:t>Lai Latvija tiktu uzaicināta pievienoties OECD 2013.gadā, Ārlietu ministrija un nozaru ministrijas turpinās darbu ar OECD dalībvalstīm, organizācijas sekretariātu, kā arī aktivizēs</w:t>
      </w:r>
      <w:r w:rsidRPr="002A78EE">
        <w:rPr>
          <w:rFonts w:ascii="Times New Roman" w:hAnsi="Times New Roman"/>
          <w:sz w:val="24"/>
          <w:szCs w:val="24"/>
        </w:rPr>
        <w:t xml:space="preserve"> sadarbīb</w:t>
      </w:r>
      <w:r>
        <w:rPr>
          <w:rFonts w:ascii="Times New Roman" w:hAnsi="Times New Roman"/>
          <w:sz w:val="24"/>
          <w:szCs w:val="24"/>
        </w:rPr>
        <w:t>u</w:t>
      </w:r>
      <w:r w:rsidRPr="002A78EE">
        <w:rPr>
          <w:rFonts w:ascii="Times New Roman" w:hAnsi="Times New Roman"/>
          <w:sz w:val="24"/>
          <w:szCs w:val="24"/>
        </w:rPr>
        <w:t xml:space="preserve"> konkrētu OECD instrumentu ietvaros.</w:t>
      </w:r>
      <w:r>
        <w:rPr>
          <w:rFonts w:ascii="Times New Roman" w:hAnsi="Times New Roman"/>
          <w:sz w:val="24"/>
          <w:szCs w:val="24"/>
        </w:rPr>
        <w:t xml:space="preserve"> </w:t>
      </w:r>
    </w:p>
    <w:p w:rsidR="009832B3" w:rsidRDefault="009832B3" w:rsidP="009832B3">
      <w:pPr>
        <w:jc w:val="both"/>
        <w:rPr>
          <w:rFonts w:ascii="Times New Roman" w:hAnsi="Times New Roman" w:cs="Times New Roman"/>
          <w:sz w:val="24"/>
          <w:szCs w:val="24"/>
        </w:rPr>
      </w:pPr>
      <w:r>
        <w:rPr>
          <w:rFonts w:ascii="Times New Roman" w:hAnsi="Times New Roman" w:cs="Times New Roman"/>
          <w:sz w:val="24"/>
          <w:szCs w:val="24"/>
        </w:rPr>
        <w:t>Ārlietu ministrija pabeigs vēstniecību tīkla koncepcijas izstrādi, kurā tiks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piedāvāts valdībai, ievērojot valsts budžeta finansiālās iespēja, lemt par</w:t>
      </w:r>
      <w:r w:rsidRPr="00480697">
        <w:rPr>
          <w:rFonts w:ascii="Times New Roman" w:hAnsi="Times New Roman" w:cs="Times New Roman"/>
          <w:sz w:val="24"/>
          <w:szCs w:val="24"/>
        </w:rPr>
        <w:t xml:space="preserve"> jaunu diplomātisko misiju atvēršanu valstīs</w:t>
      </w:r>
      <w:r>
        <w:rPr>
          <w:rFonts w:ascii="Times New Roman" w:hAnsi="Times New Roman" w:cs="Times New Roman"/>
          <w:sz w:val="24"/>
          <w:szCs w:val="24"/>
        </w:rPr>
        <w:t xml:space="preserve">, kurām ir ekonomiskās sadarbības potenciāls ar Latviju, piemēram, Indijai un Brazīlijai, kā arī koncepcijas, kas paredzēs ārējo ekonomisko sakaru koordinācijas tālāku pilnveidošanu dažādu Latvijas institūciju starpā. </w:t>
      </w:r>
    </w:p>
    <w:p w:rsidR="002477B0" w:rsidRDefault="002477B0" w:rsidP="00E438A8">
      <w:pPr>
        <w:jc w:val="both"/>
        <w:rPr>
          <w:rFonts w:ascii="Times New Roman" w:hAnsi="Times New Roman"/>
          <w:sz w:val="24"/>
          <w:szCs w:val="24"/>
        </w:rPr>
      </w:pPr>
      <w:r>
        <w:rPr>
          <w:rFonts w:ascii="Times New Roman" w:hAnsi="Times New Roman"/>
          <w:sz w:val="24"/>
          <w:szCs w:val="24"/>
        </w:rPr>
        <w:t xml:space="preserve">Ārlietu ministrija sadarbībā ar citām institūcijām turpinās popularizēt „Ziemeļu apgādes” tīklu, tā tālāku komercializāciju </w:t>
      </w:r>
      <w:r w:rsidRPr="002477B0">
        <w:rPr>
          <w:rFonts w:ascii="Times New Roman" w:hAnsi="Times New Roman"/>
          <w:sz w:val="24"/>
          <w:szCs w:val="24"/>
        </w:rPr>
        <w:t>un Latvijas preču iepirkumu apjoma palielināšanu</w:t>
      </w:r>
      <w:r>
        <w:rPr>
          <w:rFonts w:ascii="Times New Roman" w:hAnsi="Times New Roman"/>
          <w:sz w:val="24"/>
          <w:szCs w:val="24"/>
        </w:rPr>
        <w:t>, kā arī piedāvāt ostas un infrastruktūru ISAF valstu kravu pārvadājumu nodrošināšanai, t.sk.</w:t>
      </w:r>
      <w:r w:rsidR="00847E7E">
        <w:rPr>
          <w:rFonts w:ascii="Times New Roman" w:hAnsi="Times New Roman"/>
          <w:sz w:val="24"/>
          <w:szCs w:val="24"/>
        </w:rPr>
        <w:t>,</w:t>
      </w:r>
      <w:r>
        <w:rPr>
          <w:rFonts w:ascii="Times New Roman" w:hAnsi="Times New Roman"/>
          <w:sz w:val="24"/>
          <w:szCs w:val="24"/>
        </w:rPr>
        <w:t xml:space="preserve"> pretējā virzienā – no Afganistānas.</w:t>
      </w:r>
    </w:p>
    <w:p w:rsidR="00E438A8" w:rsidRPr="00F0782F" w:rsidRDefault="00E438A8" w:rsidP="00E438A8">
      <w:pPr>
        <w:jc w:val="both"/>
        <w:rPr>
          <w:rFonts w:ascii="Times New Roman" w:hAnsi="Times New Roman"/>
          <w:b/>
          <w:sz w:val="24"/>
          <w:szCs w:val="24"/>
          <w:u w:val="single"/>
        </w:rPr>
      </w:pPr>
      <w:r w:rsidRPr="00F0782F">
        <w:rPr>
          <w:rFonts w:ascii="Times New Roman" w:hAnsi="Times New Roman"/>
          <w:b/>
          <w:sz w:val="24"/>
          <w:szCs w:val="24"/>
          <w:u w:val="single"/>
        </w:rPr>
        <w:t>Reģionālā sadarbība</w:t>
      </w:r>
    </w:p>
    <w:p w:rsidR="00400931" w:rsidRPr="00392CBE" w:rsidRDefault="00400931" w:rsidP="00400931">
      <w:pPr>
        <w:jc w:val="both"/>
        <w:rPr>
          <w:rFonts w:ascii="Times New Roman" w:hAnsi="Times New Roman"/>
          <w:sz w:val="24"/>
          <w:szCs w:val="24"/>
        </w:rPr>
      </w:pPr>
      <w:r>
        <w:rPr>
          <w:rFonts w:ascii="Times New Roman" w:hAnsi="Times New Roman"/>
          <w:sz w:val="24"/>
          <w:szCs w:val="24"/>
        </w:rPr>
        <w:t>2013</w:t>
      </w:r>
      <w:r w:rsidRPr="00392CBE">
        <w:rPr>
          <w:rFonts w:ascii="Times New Roman" w:hAnsi="Times New Roman"/>
          <w:sz w:val="24"/>
          <w:szCs w:val="24"/>
        </w:rPr>
        <w:t>. gadā darba kārtībā joprojām būs Latvijai aktuāli enerģētikas un transporta infrastruktūras proje</w:t>
      </w:r>
      <w:r>
        <w:rPr>
          <w:rFonts w:ascii="Times New Roman" w:hAnsi="Times New Roman"/>
          <w:sz w:val="24"/>
          <w:szCs w:val="24"/>
        </w:rPr>
        <w:t>kti, lai stiprinātu Latvijas</w:t>
      </w:r>
      <w:r w:rsidRPr="00392CBE">
        <w:rPr>
          <w:rFonts w:ascii="Times New Roman" w:hAnsi="Times New Roman"/>
          <w:sz w:val="24"/>
          <w:szCs w:val="24"/>
        </w:rPr>
        <w:t xml:space="preserve"> un Baltijas valstu enerģētisko drošību, kā arī transporta infrastruktūras savienošanu ar citā</w:t>
      </w:r>
      <w:r>
        <w:rPr>
          <w:rFonts w:ascii="Times New Roman" w:hAnsi="Times New Roman"/>
          <w:sz w:val="24"/>
          <w:szCs w:val="24"/>
        </w:rPr>
        <w:t>m ES dalībvalstīm</w:t>
      </w:r>
      <w:r w:rsidRPr="00392CBE">
        <w:rPr>
          <w:rFonts w:ascii="Times New Roman" w:hAnsi="Times New Roman"/>
          <w:sz w:val="24"/>
          <w:szCs w:val="24"/>
        </w:rPr>
        <w:t>.</w:t>
      </w:r>
      <w:r>
        <w:rPr>
          <w:rFonts w:ascii="Times New Roman" w:hAnsi="Times New Roman"/>
          <w:sz w:val="24"/>
          <w:szCs w:val="24"/>
        </w:rPr>
        <w:t xml:space="preserve"> Latvija turpinās iestāties par tādu risinājumu meklēšanu, kas ievēro reģiona valstu intereses, taču vienlaicīgi skaidri ievērojot Latvijas prioritātes. </w:t>
      </w:r>
      <w:proofErr w:type="spellStart"/>
      <w:r>
        <w:rPr>
          <w:rFonts w:ascii="Times New Roman" w:hAnsi="Times New Roman"/>
          <w:sz w:val="24"/>
          <w:szCs w:val="24"/>
        </w:rPr>
        <w:t>Visaginas</w:t>
      </w:r>
      <w:proofErr w:type="spellEnd"/>
      <w:r>
        <w:rPr>
          <w:rFonts w:ascii="Times New Roman" w:hAnsi="Times New Roman"/>
          <w:sz w:val="24"/>
          <w:szCs w:val="24"/>
        </w:rPr>
        <w:t xml:space="preserve"> atomelektrostacijas projekta tālākā attīstība būs </w:t>
      </w:r>
      <w:r>
        <w:rPr>
          <w:rFonts w:ascii="Times New Roman" w:hAnsi="Times New Roman"/>
          <w:sz w:val="24"/>
          <w:szCs w:val="24"/>
        </w:rPr>
        <w:lastRenderedPageBreak/>
        <w:t xml:space="preserve">atkarīga no Lietuvas valdības un Seima lēmuma par tā turpināšanu. Aktualitāti joprojām saglabās dialoga stiprināšana Baltijas valstu starpā, sadarbība ar Ziemeļvalstīm, Poliju un Vāciju. Turpināsies Baltijas enerģijas tirgus starpsavienojumu plāna (BEMIP) īstenošana, kā arī Latvijai ir svarīgi iekļaut enerģijas starpsavienojumu projektus Kopējas intereses projektu sarakstā, kurus potenciāli varētu finansēt CEF ietvaros. Tāpat Latvijai ir būtiski pievienoties </w:t>
      </w:r>
      <w:proofErr w:type="spellStart"/>
      <w:r>
        <w:rPr>
          <w:rFonts w:ascii="Times New Roman" w:hAnsi="Times New Roman"/>
          <w:sz w:val="24"/>
          <w:szCs w:val="24"/>
        </w:rPr>
        <w:t>NordPoolSpot</w:t>
      </w:r>
      <w:proofErr w:type="spellEnd"/>
      <w:r>
        <w:rPr>
          <w:rFonts w:ascii="Times New Roman" w:hAnsi="Times New Roman"/>
          <w:sz w:val="24"/>
          <w:szCs w:val="24"/>
        </w:rPr>
        <w:t xml:space="preserve"> elektroenerģijas biržai, kas provizoriski varētu notikt 2013.gada 3.jūnijā.</w:t>
      </w:r>
    </w:p>
    <w:p w:rsidR="00400931" w:rsidRDefault="00400931" w:rsidP="00400931">
      <w:pPr>
        <w:spacing w:after="0"/>
        <w:jc w:val="both"/>
        <w:rPr>
          <w:rFonts w:ascii="Times New Roman" w:hAnsi="Times New Roman"/>
          <w:sz w:val="24"/>
          <w:szCs w:val="24"/>
        </w:rPr>
      </w:pPr>
      <w:r>
        <w:rPr>
          <w:rFonts w:ascii="Times New Roman" w:hAnsi="Times New Roman"/>
          <w:sz w:val="24"/>
          <w:szCs w:val="24"/>
        </w:rPr>
        <w:t xml:space="preserve">2013.gadā Latvija kļūs par prezidējošo valsti Baltijas Ministru Padomē un Baltijas Asamblejā. Latvija koncentrēsies uz sekojošu prioritāšu sasniegšanu: </w:t>
      </w:r>
    </w:p>
    <w:p w:rsidR="00400931" w:rsidRDefault="00400931" w:rsidP="00400931">
      <w:pPr>
        <w:spacing w:after="0"/>
        <w:jc w:val="both"/>
        <w:rPr>
          <w:rFonts w:ascii="Times New Roman" w:hAnsi="Times New Roman"/>
          <w:sz w:val="24"/>
          <w:szCs w:val="24"/>
        </w:rPr>
      </w:pPr>
      <w:r>
        <w:rPr>
          <w:rFonts w:ascii="Times New Roman" w:hAnsi="Times New Roman"/>
          <w:sz w:val="24"/>
          <w:szCs w:val="24"/>
        </w:rPr>
        <w:t xml:space="preserve">1) konkurētspējas un uzņēmējdarbības vides uzlabošana reģionā, t.sk., caur </w:t>
      </w:r>
      <w:r w:rsidRPr="00253333">
        <w:rPr>
          <w:rFonts w:ascii="Times New Roman" w:hAnsi="Times New Roman"/>
          <w:sz w:val="24"/>
          <w:szCs w:val="24"/>
        </w:rPr>
        <w:t>harmonizētas nodokļu sistēmas attīstību starp visām Baltijas valstīm</w:t>
      </w:r>
      <w:r>
        <w:rPr>
          <w:rFonts w:ascii="Times New Roman" w:hAnsi="Times New Roman"/>
          <w:sz w:val="24"/>
          <w:szCs w:val="24"/>
        </w:rPr>
        <w:t xml:space="preserve">, kā arī </w:t>
      </w:r>
      <w:r w:rsidRPr="00253333">
        <w:rPr>
          <w:rFonts w:ascii="Times New Roman" w:hAnsi="Times New Roman"/>
          <w:sz w:val="24"/>
          <w:szCs w:val="24"/>
        </w:rPr>
        <w:t>Vienota digitālā tirgus un Baltijas Inovatīvo pētījumu infrastruktūras (jeb BIRTI) izveidošanas</w:t>
      </w:r>
      <w:r>
        <w:rPr>
          <w:rFonts w:ascii="Times New Roman" w:hAnsi="Times New Roman"/>
          <w:sz w:val="24"/>
          <w:szCs w:val="24"/>
        </w:rPr>
        <w:t>.</w:t>
      </w:r>
    </w:p>
    <w:p w:rsidR="00400931" w:rsidRDefault="00400931" w:rsidP="00400931">
      <w:pPr>
        <w:spacing w:after="0"/>
        <w:jc w:val="both"/>
        <w:rPr>
          <w:rFonts w:ascii="Times New Roman" w:hAnsi="Times New Roman"/>
          <w:sz w:val="24"/>
          <w:szCs w:val="24"/>
        </w:rPr>
      </w:pPr>
      <w:r>
        <w:rPr>
          <w:rFonts w:ascii="Times New Roman" w:hAnsi="Times New Roman"/>
          <w:sz w:val="24"/>
          <w:szCs w:val="24"/>
        </w:rPr>
        <w:t xml:space="preserve">2) sadarbības nostiprināšana ar Ziemeļvalstīm, koordinējoties attiecībā uz starptautiskās politikas dienas kārtības jautājumiem, veicinot savstarpēju atbalstu kandidatūrām starptautiskajās organizācijās, kā arī strādājot pie kopīgu diplomātisko pārstāvniecību izveides vai savstarpēju diplomātu izvietošanu atsevišķu valstu misijās. Aktualitāti nezaudēs arī arvien pieaugošā sadarbība drošības jomā. </w:t>
      </w:r>
    </w:p>
    <w:p w:rsidR="00400931" w:rsidRDefault="00400931" w:rsidP="00400931">
      <w:pPr>
        <w:spacing w:after="0"/>
        <w:jc w:val="both"/>
        <w:rPr>
          <w:rFonts w:ascii="Times New Roman" w:hAnsi="Times New Roman"/>
          <w:sz w:val="24"/>
          <w:szCs w:val="24"/>
        </w:rPr>
      </w:pPr>
      <w:r>
        <w:rPr>
          <w:rFonts w:ascii="Times New Roman" w:hAnsi="Times New Roman"/>
          <w:sz w:val="24"/>
          <w:szCs w:val="24"/>
        </w:rPr>
        <w:t>3) enerģētikas un transporta jautājumi</w:t>
      </w:r>
      <w:r>
        <w:rPr>
          <w:sz w:val="32"/>
          <w:szCs w:val="32"/>
        </w:rPr>
        <w:t xml:space="preserve"> -</w:t>
      </w:r>
      <w:r>
        <w:rPr>
          <w:rFonts w:ascii="Times New Roman" w:hAnsi="Times New Roman"/>
          <w:sz w:val="24"/>
          <w:szCs w:val="24"/>
        </w:rPr>
        <w:t xml:space="preserve"> Baltijas gāzes tirgus atvēršanas jautājumi un ar to saistītie tiesiskie, ekonomiskie un politiskie aspekti.</w:t>
      </w:r>
    </w:p>
    <w:p w:rsidR="00400931" w:rsidRDefault="00400931" w:rsidP="00400931">
      <w:pPr>
        <w:jc w:val="both"/>
        <w:rPr>
          <w:rFonts w:ascii="Times New Roman" w:hAnsi="Times New Roman"/>
          <w:sz w:val="24"/>
          <w:szCs w:val="24"/>
        </w:rPr>
      </w:pPr>
      <w:r>
        <w:rPr>
          <w:rFonts w:ascii="Times New Roman" w:hAnsi="Times New Roman"/>
          <w:sz w:val="24"/>
          <w:szCs w:val="24"/>
        </w:rPr>
        <w:t xml:space="preserve">2013. gada maijā Rīgā tiks organizēts 15. Baltijas attīstības foruma samits. Tā mērķis ir veicināt Baltijas un Ziemeļvalstu sadarbības padziļināšanu, vienlaikus nostiprināt Latviju kā krīzi veiksmīgi pārvarējušas valsts tēlu ar lielu izaugsmes potenciālu, kā arī popularizēt Rīgu kā starptautisko pasākumu norises vietu. </w:t>
      </w:r>
    </w:p>
    <w:p w:rsidR="00400931" w:rsidRDefault="00400931" w:rsidP="00400931">
      <w:pPr>
        <w:jc w:val="both"/>
        <w:rPr>
          <w:rFonts w:ascii="Times New Roman" w:hAnsi="Times New Roman"/>
          <w:sz w:val="24"/>
          <w:szCs w:val="24"/>
        </w:rPr>
      </w:pPr>
      <w:r>
        <w:rPr>
          <w:rFonts w:ascii="Times New Roman" w:hAnsi="Times New Roman"/>
          <w:sz w:val="24"/>
          <w:szCs w:val="24"/>
        </w:rPr>
        <w:t xml:space="preserve">Sadarbībā ar Poliju un Vāciju paralēli aktīvajam politiskajam dialogam un ekonomiskajām attiecībām svarīgi būs aktivizēt sadarbību izglītības jomā, kā arī tautsaimniecisko sakaru padziļināšanas kontekstā. </w:t>
      </w:r>
    </w:p>
    <w:p w:rsidR="00E438A8" w:rsidRPr="00F0782F" w:rsidRDefault="00E438A8" w:rsidP="00E438A8">
      <w:pPr>
        <w:jc w:val="both"/>
        <w:rPr>
          <w:rFonts w:ascii="Times New Roman" w:hAnsi="Times New Roman" w:cs="Times New Roman"/>
          <w:b/>
          <w:sz w:val="24"/>
          <w:szCs w:val="24"/>
          <w:u w:val="single"/>
        </w:rPr>
      </w:pPr>
      <w:r w:rsidRPr="00F0782F">
        <w:rPr>
          <w:rFonts w:ascii="Times New Roman" w:hAnsi="Times New Roman" w:cs="Times New Roman"/>
          <w:b/>
          <w:sz w:val="24"/>
          <w:szCs w:val="24"/>
          <w:u w:val="single"/>
        </w:rPr>
        <w:t>Drošības politika, transatlantiskās attiecības</w:t>
      </w:r>
    </w:p>
    <w:p w:rsidR="007C41D9" w:rsidRDefault="00B53618" w:rsidP="007C41D9">
      <w:pPr>
        <w:jc w:val="both"/>
        <w:rPr>
          <w:rFonts w:ascii="Times New Roman" w:hAnsi="Times New Roman" w:cs="Times New Roman"/>
          <w:sz w:val="24"/>
          <w:szCs w:val="24"/>
        </w:rPr>
      </w:pPr>
      <w:r>
        <w:rPr>
          <w:rFonts w:ascii="Times New Roman" w:hAnsi="Times New Roman"/>
          <w:sz w:val="24"/>
          <w:szCs w:val="24"/>
        </w:rPr>
        <w:t xml:space="preserve">2013.gadā pēc </w:t>
      </w:r>
      <w:r w:rsidRPr="00F64E83">
        <w:rPr>
          <w:rFonts w:ascii="Times New Roman" w:hAnsi="Times New Roman"/>
          <w:sz w:val="24"/>
          <w:szCs w:val="24"/>
        </w:rPr>
        <w:t>nesenās</w:t>
      </w:r>
      <w:r>
        <w:rPr>
          <w:rFonts w:ascii="Times New Roman" w:hAnsi="Times New Roman"/>
          <w:sz w:val="24"/>
          <w:szCs w:val="24"/>
        </w:rPr>
        <w:t xml:space="preserve"> ASV prezidenta pārvēlēšanas darbu uzsāks viņa jaunā administrācija. </w:t>
      </w:r>
      <w:r w:rsidR="007C41D9">
        <w:rPr>
          <w:rFonts w:ascii="Times New Roman" w:hAnsi="Times New Roman" w:cs="Times New Roman"/>
          <w:sz w:val="24"/>
          <w:szCs w:val="24"/>
        </w:rPr>
        <w:t xml:space="preserve">Latvija sagaida, ka </w:t>
      </w:r>
      <w:r w:rsidR="00A269D2">
        <w:rPr>
          <w:rFonts w:ascii="Times New Roman" w:hAnsi="Times New Roman" w:cs="Times New Roman"/>
          <w:sz w:val="24"/>
          <w:szCs w:val="24"/>
        </w:rPr>
        <w:t>tā</w:t>
      </w:r>
      <w:r w:rsidR="007C41D9">
        <w:rPr>
          <w:rFonts w:ascii="Times New Roman" w:hAnsi="Times New Roman" w:cs="Times New Roman"/>
          <w:sz w:val="24"/>
          <w:szCs w:val="24"/>
        </w:rPr>
        <w:t xml:space="preserve"> turpinās pievērst īpašu uzmanību dialoga stiprināšanai ar Eiropas Savienību. Latvija veidos attiecības ar jauno administrāciju, stiprinot iesāktās divpusējās saites politikas, drošības un aizsardzības, ekonomikas un izglītības jomās. </w:t>
      </w:r>
    </w:p>
    <w:p w:rsidR="00F97D47" w:rsidRDefault="00F97D47" w:rsidP="00F97D47">
      <w:pPr>
        <w:jc w:val="both"/>
        <w:rPr>
          <w:rFonts w:ascii="Times New Roman" w:hAnsi="Times New Roman" w:cs="Times New Roman"/>
          <w:sz w:val="24"/>
          <w:szCs w:val="24"/>
        </w:rPr>
      </w:pPr>
      <w:r>
        <w:rPr>
          <w:rFonts w:ascii="Times New Roman" w:hAnsi="Times New Roman" w:cs="Times New Roman"/>
          <w:sz w:val="24"/>
          <w:szCs w:val="24"/>
        </w:rPr>
        <w:t xml:space="preserve">Ekonomisko problēmu iespaidā, ASV un vairākas Eiropas valstis turpina samazināt izdevumus valsts aizsardzībai, veicot vērienīgas bruņoto spēku un aizsardzības tirgus reformas, kā arī meklējot sadarbības iespējas kopīgu militāro spēju attīstībā. Tai pat laikā citu valstu tēriņi aizsardzībai pieaug. Ievērojot šo tendenci, kā arī to, ka ASV aizsardzības budžets joprojām ir ievērojami lielāks par visu Eiropas sabiedroto aizsardzības budžetu kopā, Latvijai ir pakāpeniski jāvirzās uz 2% no IKP izdevumu </w:t>
      </w:r>
      <w:r w:rsidR="002E7368">
        <w:rPr>
          <w:rFonts w:ascii="Times New Roman" w:hAnsi="Times New Roman" w:cs="Times New Roman"/>
          <w:sz w:val="24"/>
          <w:szCs w:val="24"/>
        </w:rPr>
        <w:t>sasniegšanu aizsardzības jomā.</w:t>
      </w:r>
    </w:p>
    <w:p w:rsidR="00F97D47" w:rsidRPr="005667EC" w:rsidRDefault="00F97D47" w:rsidP="00F97D47">
      <w:pPr>
        <w:jc w:val="both"/>
        <w:rPr>
          <w:rFonts w:ascii="Times New Roman" w:hAnsi="Times New Roman" w:cs="Times New Roman"/>
          <w:sz w:val="24"/>
          <w:szCs w:val="24"/>
        </w:rPr>
      </w:pPr>
      <w:r>
        <w:rPr>
          <w:rFonts w:ascii="Times New Roman" w:hAnsi="Times New Roman" w:cs="Times New Roman"/>
          <w:sz w:val="24"/>
          <w:szCs w:val="24"/>
        </w:rPr>
        <w:t xml:space="preserve">ASV, pievēršot pastiprinātu uzmanību Āzijas un Klusā okeāna reģionam, vienlaikus ir un paliek Eiropas valstu ciešākais sabiedrotais. Tieši tādēļ kopējas mācības uzskatāmi parāda gan NATO klātbūtni reģionā, gan dod iespēju stiprināt Eiropas militārās spējas. 2013.gadā </w:t>
      </w:r>
      <w:r>
        <w:rPr>
          <w:rFonts w:ascii="Times New Roman" w:hAnsi="Times New Roman" w:cs="Times New Roman"/>
          <w:sz w:val="24"/>
          <w:szCs w:val="24"/>
        </w:rPr>
        <w:lastRenderedPageBreak/>
        <w:t xml:space="preserve">Baltijas reģionā notiks NATO Reaģēšanas spēku mācības </w:t>
      </w:r>
      <w:proofErr w:type="spellStart"/>
      <w:r>
        <w:rPr>
          <w:rFonts w:ascii="Times New Roman" w:hAnsi="Times New Roman" w:cs="Times New Roman"/>
          <w:i/>
          <w:sz w:val="24"/>
          <w:szCs w:val="24"/>
        </w:rPr>
        <w:t>Steadfast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Jazz</w:t>
      </w:r>
      <w:proofErr w:type="spellEnd"/>
      <w:r>
        <w:rPr>
          <w:rFonts w:ascii="Times New Roman" w:hAnsi="Times New Roman" w:cs="Times New Roman"/>
          <w:i/>
          <w:sz w:val="24"/>
          <w:szCs w:val="24"/>
        </w:rPr>
        <w:t xml:space="preserve"> 2013</w:t>
      </w:r>
      <w:r>
        <w:rPr>
          <w:rFonts w:ascii="Times New Roman" w:hAnsi="Times New Roman" w:cs="Times New Roman"/>
          <w:sz w:val="24"/>
          <w:szCs w:val="24"/>
        </w:rPr>
        <w:t>, kuras sniegs iespēju sabiedrotajiem stiprināt kolektīvās aizsardzības spējas.</w:t>
      </w:r>
      <w:r w:rsidRPr="00F97D47">
        <w:rPr>
          <w:rFonts w:ascii="Times New Roman" w:hAnsi="Times New Roman" w:cs="Times New Roman"/>
          <w:sz w:val="24"/>
          <w:szCs w:val="24"/>
        </w:rPr>
        <w:t xml:space="preserve"> </w:t>
      </w:r>
      <w:r w:rsidRPr="005667EC">
        <w:rPr>
          <w:rFonts w:ascii="Times New Roman" w:hAnsi="Times New Roman" w:cs="Times New Roman"/>
          <w:sz w:val="24"/>
          <w:szCs w:val="24"/>
        </w:rPr>
        <w:t>Mācībās apmēra ziņā būs plašākās NATO mācības, kādas ir notikušas kopš 2006.gada. Latvijā atradīsies mācību apvienotais štābs, savukārt taktiskie vingrinājumi tiks veikti vairākās NATO valstīs vienlaicīgi.</w:t>
      </w:r>
    </w:p>
    <w:p w:rsidR="00E438A8" w:rsidRPr="00330ED9" w:rsidRDefault="00E438A8" w:rsidP="00E438A8">
      <w:pPr>
        <w:jc w:val="both"/>
        <w:rPr>
          <w:rFonts w:ascii="Times New Roman" w:hAnsi="Times New Roman"/>
          <w:bCs/>
          <w:sz w:val="24"/>
          <w:szCs w:val="24"/>
        </w:rPr>
      </w:pPr>
      <w:r>
        <w:rPr>
          <w:rFonts w:ascii="Times New Roman" w:hAnsi="Times New Roman"/>
          <w:bCs/>
          <w:sz w:val="24"/>
          <w:szCs w:val="24"/>
        </w:rPr>
        <w:t>Latvija turpinās atbalstīt</w:t>
      </w:r>
      <w:r w:rsidRPr="00330ED9">
        <w:rPr>
          <w:sz w:val="24"/>
          <w:szCs w:val="24"/>
        </w:rPr>
        <w:t xml:space="preserve"> </w:t>
      </w:r>
      <w:r w:rsidRPr="00330ED9">
        <w:rPr>
          <w:rFonts w:ascii="Times New Roman" w:hAnsi="Times New Roman" w:cs="Times New Roman"/>
          <w:sz w:val="24"/>
          <w:szCs w:val="24"/>
        </w:rPr>
        <w:t>ES ci</w:t>
      </w:r>
      <w:r>
        <w:rPr>
          <w:rFonts w:ascii="Times New Roman" w:hAnsi="Times New Roman" w:cs="Times New Roman"/>
          <w:sz w:val="24"/>
          <w:szCs w:val="24"/>
        </w:rPr>
        <w:t>vilo un militāro spēju attīstību,</w:t>
      </w:r>
      <w:r w:rsidRPr="00330ED9">
        <w:rPr>
          <w:sz w:val="24"/>
          <w:szCs w:val="24"/>
        </w:rPr>
        <w:t xml:space="preserve"> </w:t>
      </w:r>
      <w:r w:rsidRPr="00330ED9">
        <w:rPr>
          <w:rFonts w:ascii="Times New Roman" w:hAnsi="Times New Roman" w:cs="Times New Roman"/>
          <w:sz w:val="24"/>
          <w:szCs w:val="24"/>
        </w:rPr>
        <w:t>kas sniegtu Eiropas valstīm nepieciešamos krīžu vadības resursus</w:t>
      </w:r>
      <w:r>
        <w:rPr>
          <w:rFonts w:ascii="Times New Roman" w:hAnsi="Times New Roman" w:cs="Times New Roman"/>
          <w:sz w:val="24"/>
          <w:szCs w:val="24"/>
        </w:rPr>
        <w:t>. Latvija piedalīsies ES militārās jūras operācijā</w:t>
      </w:r>
      <w:r w:rsidRPr="00330ED9">
        <w:rPr>
          <w:rFonts w:ascii="Times New Roman" w:hAnsi="Times New Roman" w:cs="Times New Roman"/>
          <w:sz w:val="24"/>
          <w:szCs w:val="24"/>
        </w:rPr>
        <w:t xml:space="preserve"> </w:t>
      </w:r>
      <w:r w:rsidRPr="00330ED9">
        <w:rPr>
          <w:rFonts w:ascii="Times New Roman" w:hAnsi="Times New Roman" w:cs="Times New Roman"/>
          <w:i/>
          <w:sz w:val="24"/>
          <w:szCs w:val="24"/>
        </w:rPr>
        <w:t xml:space="preserve">EUNAVFOR </w:t>
      </w:r>
      <w:proofErr w:type="spellStart"/>
      <w:r w:rsidRPr="00330ED9">
        <w:rPr>
          <w:rFonts w:ascii="Times New Roman" w:hAnsi="Times New Roman" w:cs="Times New Roman"/>
          <w:i/>
          <w:sz w:val="24"/>
          <w:szCs w:val="24"/>
        </w:rPr>
        <w:t>Atalanta</w:t>
      </w:r>
      <w:proofErr w:type="spellEnd"/>
      <w:r>
        <w:rPr>
          <w:rFonts w:ascii="Times New Roman" w:hAnsi="Times New Roman" w:cs="Times New Roman"/>
          <w:sz w:val="24"/>
          <w:szCs w:val="24"/>
        </w:rPr>
        <w:t>, kā arī strādās</w:t>
      </w:r>
      <w:r w:rsidRPr="00330ED9">
        <w:rPr>
          <w:rFonts w:ascii="Times New Roman" w:hAnsi="Times New Roman" w:cs="Times New Roman"/>
          <w:sz w:val="24"/>
          <w:szCs w:val="24"/>
        </w:rPr>
        <w:t>, lai ES novērošanas misija Gruzijā uz Dienvidosetijas un Abhāzijas administratīvajām robežām būtu adekvāti nodrošināta.</w:t>
      </w:r>
    </w:p>
    <w:p w:rsidR="00E438A8" w:rsidRDefault="00E438A8" w:rsidP="00E438A8">
      <w:pPr>
        <w:spacing w:after="120"/>
        <w:jc w:val="both"/>
        <w:rPr>
          <w:rFonts w:ascii="Times New Roman" w:hAnsi="Times New Roman" w:cs="Times New Roman"/>
          <w:bCs/>
          <w:sz w:val="24"/>
          <w:szCs w:val="24"/>
        </w:rPr>
      </w:pPr>
      <w:r w:rsidRPr="00392CBE">
        <w:rPr>
          <w:rFonts w:ascii="Times New Roman" w:hAnsi="Times New Roman" w:cs="Times New Roman"/>
          <w:bCs/>
          <w:sz w:val="24"/>
          <w:szCs w:val="24"/>
        </w:rPr>
        <w:t>Balstoties uz Saeimas un Ministru kabineta lēmumiem, Latvija turpinās dalību NATO ISAF operācijā Afganistānā</w:t>
      </w:r>
      <w:r>
        <w:rPr>
          <w:rFonts w:ascii="Times New Roman" w:hAnsi="Times New Roman" w:cs="Times New Roman"/>
          <w:bCs/>
          <w:sz w:val="24"/>
          <w:szCs w:val="24"/>
        </w:rPr>
        <w:t xml:space="preserve"> sadarbībā ar Baltijas un Ziemeļvalstīm.</w:t>
      </w:r>
    </w:p>
    <w:p w:rsidR="00834CEA" w:rsidRPr="00F0782F" w:rsidRDefault="00834CEA" w:rsidP="00834CEA">
      <w:pPr>
        <w:jc w:val="both"/>
        <w:rPr>
          <w:rFonts w:ascii="Times New Roman" w:hAnsi="Times New Roman"/>
          <w:b/>
          <w:sz w:val="24"/>
          <w:szCs w:val="24"/>
          <w:u w:val="single"/>
        </w:rPr>
      </w:pPr>
      <w:r w:rsidRPr="00F0782F">
        <w:rPr>
          <w:rFonts w:ascii="Times New Roman" w:hAnsi="Times New Roman"/>
          <w:b/>
          <w:sz w:val="24"/>
          <w:szCs w:val="24"/>
          <w:u w:val="single"/>
        </w:rPr>
        <w:t>Attiecības ar Krievijas Federāciju</w:t>
      </w:r>
    </w:p>
    <w:p w:rsidR="00834CEA" w:rsidRDefault="00834CEA" w:rsidP="00834CEA">
      <w:pPr>
        <w:jc w:val="both"/>
        <w:rPr>
          <w:rFonts w:ascii="Times New Roman" w:hAnsi="Times New Roman"/>
          <w:sz w:val="24"/>
          <w:szCs w:val="24"/>
        </w:rPr>
      </w:pPr>
      <w:r>
        <w:rPr>
          <w:rFonts w:ascii="Times New Roman" w:hAnsi="Times New Roman"/>
          <w:sz w:val="24"/>
          <w:szCs w:val="24"/>
        </w:rPr>
        <w:t>Latvija</w:t>
      </w:r>
      <w:r w:rsidR="00443298">
        <w:rPr>
          <w:rFonts w:ascii="Times New Roman" w:hAnsi="Times New Roman"/>
          <w:sz w:val="24"/>
          <w:szCs w:val="24"/>
        </w:rPr>
        <w:t>s</w:t>
      </w:r>
      <w:r>
        <w:rPr>
          <w:rFonts w:ascii="Times New Roman" w:hAnsi="Times New Roman"/>
          <w:sz w:val="24"/>
          <w:szCs w:val="24"/>
        </w:rPr>
        <w:t xml:space="preserve"> interesēs arī turpmāk būs uz abpusējām interesēm balstīta sadarbība, t.sk., ekonomisko sakaru paplašināšana gan divpusējā, gan ES-Krievijas attiecību līmenī. </w:t>
      </w:r>
    </w:p>
    <w:p w:rsidR="000D5FB0" w:rsidRDefault="000D5FB0" w:rsidP="000D5FB0">
      <w:pPr>
        <w:jc w:val="both"/>
        <w:rPr>
          <w:rFonts w:ascii="Times New Roman" w:hAnsi="Times New Roman"/>
          <w:sz w:val="24"/>
          <w:szCs w:val="24"/>
        </w:rPr>
      </w:pPr>
      <w:r>
        <w:rPr>
          <w:rFonts w:ascii="Times New Roman" w:hAnsi="Times New Roman"/>
          <w:sz w:val="24"/>
          <w:szCs w:val="24"/>
        </w:rPr>
        <w:t>Divpusējo attiecību līmenī ir svarīgi turpināt un paplašināt praktisko sadarbību, t.sk.</w:t>
      </w:r>
      <w:r w:rsidR="00443298">
        <w:rPr>
          <w:rFonts w:ascii="Times New Roman" w:hAnsi="Times New Roman"/>
          <w:sz w:val="24"/>
          <w:szCs w:val="24"/>
        </w:rPr>
        <w:t>,</w:t>
      </w:r>
      <w:r>
        <w:rPr>
          <w:rFonts w:ascii="Times New Roman" w:hAnsi="Times New Roman"/>
          <w:sz w:val="24"/>
          <w:szCs w:val="24"/>
        </w:rPr>
        <w:t xml:space="preserve"> aktivizējot Starpvaldību komisijas darbu. Latvija cer uz politiskā dialoga stiprināšanu, virzoties uz stabilas un konstruktīvas attiecību dienaskārtības attīstīšanu. </w:t>
      </w:r>
    </w:p>
    <w:p w:rsidR="00E86FF0" w:rsidRDefault="00834CEA" w:rsidP="00834CEA">
      <w:pPr>
        <w:spacing w:after="120"/>
        <w:jc w:val="both"/>
        <w:rPr>
          <w:rFonts w:ascii="Times New Roman" w:hAnsi="Times New Roman"/>
          <w:sz w:val="24"/>
          <w:szCs w:val="24"/>
        </w:rPr>
      </w:pPr>
      <w:r>
        <w:rPr>
          <w:rFonts w:ascii="Times New Roman" w:hAnsi="Times New Roman"/>
          <w:sz w:val="24"/>
          <w:szCs w:val="24"/>
        </w:rPr>
        <w:t xml:space="preserve">Latvija ir ieinteresēta veicināt </w:t>
      </w:r>
      <w:r w:rsidR="008540E0">
        <w:rPr>
          <w:rFonts w:ascii="Times New Roman" w:hAnsi="Times New Roman"/>
          <w:sz w:val="24"/>
          <w:szCs w:val="24"/>
        </w:rPr>
        <w:t>vienotu</w:t>
      </w:r>
      <w:r>
        <w:rPr>
          <w:rFonts w:ascii="Times New Roman" w:hAnsi="Times New Roman"/>
          <w:sz w:val="24"/>
          <w:szCs w:val="24"/>
        </w:rPr>
        <w:t xml:space="preserve"> ES pieeju attiecībās ar KF un iestāsies par līdzsvarotu progresu visos dienaskārtības jautājumos, t.sk., Jaunais līgums, modernizācijas, enerģētikas, iesaldēto konfliktu risināšana, vīzu dialogs, dialogs par cilvēktiesību un likuma varas jautājumiem u.c. Latvijas interesēs ir panākt, lai KF lai konsekventi ievērotu PTO saistības un</w:t>
      </w:r>
      <w:r>
        <w:t xml:space="preserve"> </w:t>
      </w:r>
      <w:r>
        <w:rPr>
          <w:rFonts w:ascii="Times New Roman" w:hAnsi="Times New Roman"/>
          <w:sz w:val="24"/>
          <w:szCs w:val="24"/>
        </w:rPr>
        <w:t>atturētos no jaunu protekcionisko pasākumu ieviešanas, kas varētu potenciāli kaitēt Latvijas uzņēmēju interesēm.</w:t>
      </w:r>
    </w:p>
    <w:p w:rsidR="00ED32DA" w:rsidRPr="00F0782F" w:rsidRDefault="00ED32DA" w:rsidP="00ED32DA">
      <w:pPr>
        <w:jc w:val="both"/>
        <w:rPr>
          <w:rFonts w:ascii="Times New Roman" w:hAnsi="Times New Roman" w:cs="Times New Roman"/>
          <w:b/>
          <w:sz w:val="24"/>
          <w:szCs w:val="24"/>
          <w:u w:val="single"/>
        </w:rPr>
      </w:pPr>
      <w:r w:rsidRPr="00F0782F">
        <w:rPr>
          <w:rFonts w:ascii="Times New Roman" w:hAnsi="Times New Roman" w:cs="Times New Roman"/>
          <w:b/>
          <w:sz w:val="24"/>
          <w:szCs w:val="24"/>
          <w:u w:val="single"/>
        </w:rPr>
        <w:t>Sadarbība ar diasporu</w:t>
      </w:r>
    </w:p>
    <w:p w:rsidR="00994358" w:rsidRDefault="00994358" w:rsidP="00994358">
      <w:pPr>
        <w:jc w:val="both"/>
        <w:rPr>
          <w:rFonts w:ascii="Times New Roman" w:hAnsi="Times New Roman"/>
          <w:sz w:val="24"/>
          <w:szCs w:val="24"/>
        </w:rPr>
      </w:pPr>
      <w:r w:rsidRPr="00625976">
        <w:rPr>
          <w:rFonts w:ascii="Times New Roman" w:hAnsi="Times New Roman"/>
          <w:sz w:val="24"/>
          <w:szCs w:val="24"/>
        </w:rPr>
        <w:t xml:space="preserve">2013. gadā ir piešķirts finansējums sadarbības ar diasporu veicināšanai. </w:t>
      </w:r>
      <w:r w:rsidRPr="00994358">
        <w:rPr>
          <w:rFonts w:ascii="Times New Roman" w:hAnsi="Times New Roman"/>
          <w:sz w:val="24"/>
          <w:szCs w:val="24"/>
        </w:rPr>
        <w:t xml:space="preserve">Pēc Ekonomikas ministra iniciatīvas sagatavotie priekšlikumi </w:t>
      </w:r>
      <w:proofErr w:type="spellStart"/>
      <w:r w:rsidRPr="00994358">
        <w:rPr>
          <w:rFonts w:ascii="Times New Roman" w:hAnsi="Times New Roman"/>
          <w:sz w:val="24"/>
          <w:szCs w:val="24"/>
        </w:rPr>
        <w:t>reemigrācijas</w:t>
      </w:r>
      <w:proofErr w:type="spellEnd"/>
      <w:r w:rsidRPr="00994358">
        <w:rPr>
          <w:rFonts w:ascii="Times New Roman" w:hAnsi="Times New Roman"/>
          <w:sz w:val="24"/>
          <w:szCs w:val="24"/>
        </w:rPr>
        <w:t xml:space="preserve"> atbalstam tiks apstiprināti valdībā un turpmāk iekļauti to jautājumu lokā, ko skatīs Ārlietu ministrijas vadībā izveidotā darba grupa ar diasporas jautājumiem saistīto aktivitāšu koordinēšanai.</w:t>
      </w:r>
      <w:r w:rsidRPr="00F20965">
        <w:rPr>
          <w:rFonts w:ascii="Times New Roman" w:hAnsi="Times New Roman"/>
          <w:sz w:val="24"/>
          <w:szCs w:val="24"/>
        </w:rPr>
        <w:t xml:space="preserve"> Ārlietu ministrijas iesaiste sadarbībā ar diasporu būs vērsta uz Latviskās identitātes un saiknes ar Latviju uzturēšanu; diasporas politiskās un pilsoniskās līdzdalības veicināšanu; diasporas intelektuālā potenciāla piesaistīšanu ekonomikā, kultūrā, izglītībā un zinātnē, kā arī diasporas atgriešanās veicināšanu.</w:t>
      </w:r>
    </w:p>
    <w:p w:rsidR="00994358" w:rsidRDefault="00994358" w:rsidP="00994358">
      <w:pPr>
        <w:jc w:val="both"/>
        <w:rPr>
          <w:rFonts w:ascii="Times New Roman" w:hAnsi="Times New Roman"/>
          <w:sz w:val="24"/>
          <w:szCs w:val="24"/>
        </w:rPr>
      </w:pPr>
      <w:r w:rsidRPr="00BF4FA7">
        <w:rPr>
          <w:rFonts w:ascii="Times New Roman" w:hAnsi="Times New Roman"/>
          <w:sz w:val="24"/>
          <w:szCs w:val="24"/>
        </w:rPr>
        <w:t>2013. gadā Ārlietu ministrija kopā ar Pasaules Brīvo Latviešu Apvienīb</w:t>
      </w:r>
      <w:r w:rsidRPr="00BF4FA7">
        <w:rPr>
          <w:rFonts w:ascii="Times New Roman" w:hAnsi="Times New Roman"/>
          <w:bCs/>
          <w:sz w:val="24"/>
          <w:szCs w:val="24"/>
        </w:rPr>
        <w:t>u</w:t>
      </w:r>
      <w:r w:rsidRPr="00BF4FA7">
        <w:rPr>
          <w:rFonts w:ascii="Times New Roman" w:hAnsi="Times New Roman"/>
          <w:sz w:val="24"/>
          <w:szCs w:val="24"/>
        </w:rPr>
        <w:t xml:space="preserve"> un Latvijas Rūpniecības un tirdzniecības kameru rīkos Pasaules </w:t>
      </w:r>
      <w:r w:rsidRPr="00BF4FA7">
        <w:rPr>
          <w:rFonts w:ascii="Times New Roman" w:hAnsi="Times New Roman"/>
          <w:bCs/>
          <w:sz w:val="24"/>
          <w:szCs w:val="24"/>
        </w:rPr>
        <w:t xml:space="preserve">latviešu </w:t>
      </w:r>
      <w:r w:rsidRPr="00BF4FA7">
        <w:rPr>
          <w:rFonts w:ascii="Times New Roman" w:hAnsi="Times New Roman"/>
          <w:sz w:val="24"/>
          <w:szCs w:val="24"/>
        </w:rPr>
        <w:t>ekonomi</w:t>
      </w:r>
      <w:r w:rsidRPr="00BF4FA7">
        <w:rPr>
          <w:rFonts w:ascii="Times New Roman" w:hAnsi="Times New Roman"/>
          <w:bCs/>
          <w:sz w:val="24"/>
          <w:szCs w:val="24"/>
        </w:rPr>
        <w:t>kas</w:t>
      </w:r>
      <w:r w:rsidRPr="00BF4FA7">
        <w:rPr>
          <w:rFonts w:ascii="Times New Roman" w:hAnsi="Times New Roman"/>
          <w:sz w:val="24"/>
          <w:szCs w:val="24"/>
        </w:rPr>
        <w:t xml:space="preserve"> un inovāciju forumu Rīgā.</w:t>
      </w:r>
      <w:r w:rsidRPr="0040001B">
        <w:rPr>
          <w:rFonts w:ascii="Times New Roman" w:hAnsi="Times New Roman"/>
          <w:sz w:val="24"/>
          <w:szCs w:val="24"/>
        </w:rPr>
        <w:t xml:space="preserve"> </w:t>
      </w:r>
      <w:r>
        <w:rPr>
          <w:rFonts w:ascii="Times New Roman" w:hAnsi="Times New Roman"/>
          <w:sz w:val="24"/>
          <w:szCs w:val="24"/>
        </w:rPr>
        <w:t>2013. gada vasarā sadarbībā ar Ekonomikas ministriju plānots arī konferences „Latvieši pasaulē – piederīgi Latvijai” turpinājums.</w:t>
      </w:r>
    </w:p>
    <w:p w:rsidR="00E86FF0" w:rsidRPr="00F0782F" w:rsidRDefault="005D27D2">
      <w:pPr>
        <w:jc w:val="both"/>
        <w:rPr>
          <w:rFonts w:ascii="Times New Roman" w:hAnsi="Times New Roman" w:cs="Times New Roman"/>
          <w:b/>
          <w:sz w:val="24"/>
          <w:szCs w:val="24"/>
          <w:u w:val="single"/>
        </w:rPr>
      </w:pPr>
      <w:r w:rsidRPr="00F0782F">
        <w:rPr>
          <w:rFonts w:ascii="Times New Roman" w:hAnsi="Times New Roman" w:cs="Times New Roman"/>
          <w:b/>
          <w:sz w:val="24"/>
          <w:szCs w:val="24"/>
          <w:u w:val="single"/>
        </w:rPr>
        <w:t>Attīstības sadarbība</w:t>
      </w:r>
    </w:p>
    <w:p w:rsidR="00E86FF0" w:rsidRDefault="00B075B4">
      <w:pPr>
        <w:jc w:val="both"/>
        <w:rPr>
          <w:rFonts w:ascii="Times New Roman" w:hAnsi="Times New Roman" w:cs="Times New Roman"/>
          <w:sz w:val="24"/>
          <w:szCs w:val="24"/>
        </w:rPr>
      </w:pPr>
      <w:r w:rsidRPr="00CE76F9">
        <w:rPr>
          <w:rFonts w:ascii="Times New Roman" w:hAnsi="Times New Roman" w:cs="Times New Roman"/>
          <w:sz w:val="24"/>
          <w:szCs w:val="24"/>
        </w:rPr>
        <w:lastRenderedPageBreak/>
        <w:t xml:space="preserve">Latvijas divpusējās attīstības sadarbības pamatā ir Latvijas ieinteresētība veicināt ES Austrumu partnerības valstu un citu Latvijai svarīgu partnervalstu, t.sk. Centrālāzijas valstu  stabilu attīstību tiesiskuma un demokrātijas virzienā,  atbalstīt to centienus veidot ciešākas attiecības ar Eiropas Savienību, kā arī veicināt to izaugsmi ar Latvijas ekspertīzes palīdzību. </w:t>
      </w:r>
    </w:p>
    <w:p w:rsidR="00B075B4" w:rsidRPr="00CE76F9" w:rsidRDefault="00B075B4">
      <w:pPr>
        <w:jc w:val="both"/>
        <w:rPr>
          <w:rFonts w:ascii="Times New Roman" w:hAnsi="Times New Roman" w:cs="Times New Roman"/>
          <w:sz w:val="24"/>
          <w:szCs w:val="24"/>
        </w:rPr>
      </w:pPr>
      <w:r w:rsidRPr="00CE76F9">
        <w:rPr>
          <w:rFonts w:ascii="Times New Roman" w:hAnsi="Times New Roman" w:cs="Times New Roman"/>
          <w:sz w:val="24"/>
          <w:szCs w:val="24"/>
        </w:rPr>
        <w:t xml:space="preserve">Attīstības sadarbības politikas divpusējais budžets 2013.gadā saglabāts iepriekšējā gada apjomā, t.i. 50 269 LVL un tas, lai arī nepietiekamā apjomā ļaus turpināt dažus veiksmīgi uzsāktos projektus prioritārajos virzienos, t.sk. Moldovā, ar kuru iepriekšējos gados jau ir veikta virkne projektu, kā arī atbalstīt nevalstiskās organizācijas ar līdzfinansējumu attīstības sadarbības un attīstības izglītības projektiem. Tuvākajos gados ir svarīgi palielināt attīstības politikas budžetu, lai atsāktu atbalstīt Latvijas ekspertu īstenotus projektus Latvijas attīstības sadarbības politikas prioritārajās jomās, kā arī attīstības izglītības projektus, lai vecinātu sabiedrības izpratni par Latvijas lomu ilgtspējīgas globālās attīstības veicināšanā. Ieguldījuma palielināšana attīstības sadarbības jomā ir nozīmīga arī kontekstā ar Latvijas prezidentūru Eiropas Savienības Padomē 2015.gada 1.pusē, ņemot vērā attīstības sadarbības nozīmīgo lomu ES ārpolitikā. </w:t>
      </w:r>
    </w:p>
    <w:p w:rsidR="00F3349E" w:rsidRPr="00F0782F" w:rsidRDefault="00F3349E" w:rsidP="00F3349E">
      <w:pPr>
        <w:spacing w:after="120"/>
        <w:jc w:val="both"/>
        <w:rPr>
          <w:rFonts w:ascii="Times New Roman" w:hAnsi="Times New Roman"/>
          <w:b/>
          <w:bCs/>
          <w:sz w:val="24"/>
          <w:szCs w:val="24"/>
          <w:u w:val="single"/>
        </w:rPr>
      </w:pPr>
      <w:r w:rsidRPr="00F0782F">
        <w:rPr>
          <w:rFonts w:ascii="Times New Roman" w:hAnsi="Times New Roman"/>
          <w:b/>
          <w:bCs/>
          <w:sz w:val="24"/>
          <w:szCs w:val="24"/>
          <w:u w:val="single"/>
        </w:rPr>
        <w:t xml:space="preserve">Sabiedrības līdzdalība un komunikācija ar sabiedrību </w:t>
      </w:r>
    </w:p>
    <w:p w:rsidR="00F3349E" w:rsidRPr="008A61ED" w:rsidRDefault="00F3349E" w:rsidP="00F3349E">
      <w:pPr>
        <w:jc w:val="both"/>
        <w:rPr>
          <w:rFonts w:ascii="Times New Roman" w:hAnsi="Times New Roman"/>
          <w:sz w:val="24"/>
          <w:szCs w:val="24"/>
        </w:rPr>
      </w:pPr>
      <w:r>
        <w:rPr>
          <w:rFonts w:ascii="Times New Roman" w:hAnsi="Times New Roman"/>
          <w:sz w:val="24"/>
          <w:szCs w:val="24"/>
        </w:rPr>
        <w:t>Ārlietu ministrija</w:t>
      </w:r>
      <w:r w:rsidRPr="008B2D7E">
        <w:rPr>
          <w:rFonts w:ascii="Times New Roman" w:hAnsi="Times New Roman"/>
          <w:sz w:val="24"/>
          <w:szCs w:val="24"/>
        </w:rPr>
        <w:t xml:space="preserve"> </w:t>
      </w:r>
      <w:r>
        <w:rPr>
          <w:rFonts w:ascii="Times New Roman" w:hAnsi="Times New Roman"/>
          <w:sz w:val="24"/>
          <w:szCs w:val="24"/>
        </w:rPr>
        <w:t>īstenos</w:t>
      </w:r>
      <w:r w:rsidRPr="008B2D7E">
        <w:rPr>
          <w:rFonts w:ascii="Times New Roman" w:hAnsi="Times New Roman"/>
          <w:sz w:val="24"/>
          <w:szCs w:val="24"/>
        </w:rPr>
        <w:t xml:space="preserve"> sabiedrī</w:t>
      </w:r>
      <w:r w:rsidRPr="00506265">
        <w:rPr>
          <w:rFonts w:ascii="Times New Roman" w:hAnsi="Times New Roman"/>
          <w:sz w:val="24"/>
          <w:szCs w:val="24"/>
        </w:rPr>
        <w:t>bai maksimāli iesaistošu, atvērtu un caurspīdīgu ārpolitiku, nodrošinot iespējas pilsoniskajai sabiedrībai un ekspertiem piedalīties ārpolitikas veidošan</w:t>
      </w:r>
      <w:r w:rsidRPr="008A61ED">
        <w:rPr>
          <w:rFonts w:ascii="Times New Roman" w:hAnsi="Times New Roman"/>
          <w:sz w:val="24"/>
          <w:szCs w:val="24"/>
        </w:rPr>
        <w:t xml:space="preserve">ā. Ārējā darbībā iesaistītie dalībnieki, tostarp Latvijas nacionālā līmeņa pārvaldes iestādes, pašvaldības, sociālie partneri un nevalstiskais sektors </w:t>
      </w:r>
      <w:r w:rsidR="008E74A6">
        <w:rPr>
          <w:rFonts w:ascii="Times New Roman" w:hAnsi="Times New Roman"/>
          <w:sz w:val="24"/>
          <w:szCs w:val="24"/>
        </w:rPr>
        <w:t>turpinās koordinēt savu darbību un nodrošināt</w:t>
      </w:r>
      <w:r w:rsidRPr="008A61ED">
        <w:rPr>
          <w:rFonts w:ascii="Times New Roman" w:hAnsi="Times New Roman"/>
          <w:sz w:val="24"/>
          <w:szCs w:val="24"/>
        </w:rPr>
        <w:t xml:space="preserve"> efektīvu informācijas apriti, lai </w:t>
      </w:r>
      <w:r w:rsidR="008E74A6">
        <w:rPr>
          <w:rFonts w:ascii="Times New Roman" w:hAnsi="Times New Roman"/>
          <w:sz w:val="24"/>
          <w:szCs w:val="24"/>
        </w:rPr>
        <w:t>īstenotu</w:t>
      </w:r>
      <w:r w:rsidRPr="008A61ED">
        <w:rPr>
          <w:rFonts w:ascii="Times New Roman" w:hAnsi="Times New Roman"/>
          <w:sz w:val="24"/>
          <w:szCs w:val="24"/>
        </w:rPr>
        <w:t xml:space="preserve"> veiksmīgu interešu aizstāvību starptautiskajā mērogā. </w:t>
      </w:r>
    </w:p>
    <w:p w:rsidR="00920F71" w:rsidRDefault="00F3349E" w:rsidP="00920F71">
      <w:pPr>
        <w:jc w:val="both"/>
        <w:rPr>
          <w:rFonts w:ascii="Times New Roman" w:hAnsi="Times New Roman"/>
          <w:bCs/>
          <w:color w:val="FF0000"/>
          <w:sz w:val="24"/>
          <w:szCs w:val="24"/>
        </w:rPr>
      </w:pPr>
      <w:r w:rsidRPr="008A61ED">
        <w:rPr>
          <w:rFonts w:ascii="Times New Roman" w:eastAsia="Calibri" w:hAnsi="Times New Roman" w:cs="Times New Roman"/>
          <w:sz w:val="24"/>
          <w:szCs w:val="24"/>
        </w:rPr>
        <w:t xml:space="preserve">Ārlietu ministrija pilnveidos un paplašinās sadarbību ar šiem partneriem, nodrošinot pilsoniskās sabiedrības </w:t>
      </w:r>
      <w:r w:rsidR="008E74A6">
        <w:rPr>
          <w:rFonts w:ascii="Times New Roman" w:eastAsia="Calibri" w:hAnsi="Times New Roman" w:cs="Times New Roman"/>
          <w:sz w:val="24"/>
          <w:szCs w:val="24"/>
        </w:rPr>
        <w:t>ciešāku</w:t>
      </w:r>
      <w:r w:rsidRPr="008A61ED">
        <w:rPr>
          <w:rFonts w:ascii="Times New Roman" w:eastAsia="Calibri" w:hAnsi="Times New Roman" w:cs="Times New Roman"/>
          <w:sz w:val="24"/>
          <w:szCs w:val="24"/>
        </w:rPr>
        <w:t xml:space="preserve"> iesaisti ārpolitikas veidošanā, nostiprinot komunikāciju ar sabiedrību par Latvijas ārpolitikā </w:t>
      </w:r>
      <w:r w:rsidR="008E74A6">
        <w:rPr>
          <w:rFonts w:ascii="Times New Roman" w:eastAsia="Calibri" w:hAnsi="Times New Roman" w:cs="Times New Roman"/>
          <w:sz w:val="24"/>
          <w:szCs w:val="24"/>
        </w:rPr>
        <w:t>svarīgiem jautājumiem 2013. gadā</w:t>
      </w:r>
      <w:r w:rsidRPr="008A61ED">
        <w:rPr>
          <w:rFonts w:ascii="Times New Roman" w:eastAsia="Calibri" w:hAnsi="Times New Roman" w:cs="Times New Roman"/>
          <w:sz w:val="24"/>
          <w:szCs w:val="24"/>
        </w:rPr>
        <w:t xml:space="preserve"> un rezultātiem Latvijas interešu aizstāvībā, īpašu uzmanību pievēršot Latvijas prioritātēm sarunās par ES daudzgadu budžetu.</w:t>
      </w:r>
      <w:r w:rsidR="00920F71" w:rsidRPr="00920F71">
        <w:rPr>
          <w:rFonts w:ascii="Times New Roman" w:hAnsi="Times New Roman"/>
          <w:bCs/>
          <w:color w:val="FF0000"/>
          <w:sz w:val="24"/>
          <w:szCs w:val="24"/>
        </w:rPr>
        <w:t xml:space="preserve"> </w:t>
      </w:r>
    </w:p>
    <w:p w:rsidR="00B13B1A" w:rsidRDefault="00920F71" w:rsidP="00C565DE">
      <w:pPr>
        <w:spacing w:before="240"/>
        <w:jc w:val="both"/>
        <w:rPr>
          <w:rFonts w:ascii="Times New Roman" w:hAnsi="Times New Roman" w:cs="Times New Roman"/>
          <w:sz w:val="24"/>
          <w:szCs w:val="24"/>
          <w:u w:val="single"/>
        </w:rPr>
      </w:pPr>
      <w:r w:rsidRPr="00CE76F9">
        <w:rPr>
          <w:rFonts w:ascii="Times New Roman" w:hAnsi="Times New Roman"/>
          <w:bCs/>
          <w:sz w:val="24"/>
          <w:szCs w:val="24"/>
        </w:rPr>
        <w:t xml:space="preserve">Vienlaikus Latvija atbalstīs sabiedrības līdzdalības mehānismu radīšanu un attīstību ES un starptautiskajā līmenī. </w:t>
      </w:r>
    </w:p>
    <w:p w:rsidR="00B13B1A" w:rsidRDefault="00B13B1A" w:rsidP="00C565DE">
      <w:pPr>
        <w:spacing w:before="240"/>
        <w:jc w:val="both"/>
        <w:rPr>
          <w:rFonts w:ascii="Times New Roman" w:hAnsi="Times New Roman" w:cs="Times New Roman"/>
          <w:sz w:val="24"/>
          <w:szCs w:val="24"/>
          <w:u w:val="single"/>
        </w:rPr>
      </w:pPr>
    </w:p>
    <w:p w:rsidR="00C565DE" w:rsidRPr="00C565DE" w:rsidRDefault="00C565DE" w:rsidP="005521EE">
      <w:pPr>
        <w:spacing w:after="0"/>
        <w:jc w:val="both"/>
        <w:rPr>
          <w:rFonts w:ascii="Times New Roman" w:hAnsi="Times New Roman" w:cs="Times New Roman"/>
          <w:b/>
          <w:sz w:val="24"/>
          <w:szCs w:val="24"/>
          <w:u w:val="single"/>
        </w:rPr>
      </w:pPr>
    </w:p>
    <w:sectPr w:rsidR="00C565DE" w:rsidRPr="00C565DE" w:rsidSect="008253A0">
      <w:footerReference w:type="defaul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E5" w:rsidRDefault="003646E5" w:rsidP="007A1A77">
      <w:pPr>
        <w:spacing w:after="0" w:line="240" w:lineRule="auto"/>
      </w:pPr>
      <w:r>
        <w:separator/>
      </w:r>
    </w:p>
  </w:endnote>
  <w:endnote w:type="continuationSeparator" w:id="0">
    <w:p w:rsidR="003646E5" w:rsidRDefault="003646E5" w:rsidP="007A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F" w:rsidRDefault="00F0782F" w:rsidP="00F0782F">
    <w:pPr>
      <w:pStyle w:val="Footer"/>
      <w:rPr>
        <w:rFonts w:ascii="Times New Roman" w:hAnsi="Times New Roman" w:cs="Times New Roman"/>
        <w:sz w:val="20"/>
        <w:szCs w:val="20"/>
      </w:rPr>
    </w:pPr>
  </w:p>
  <w:p w:rsidR="00F0782F" w:rsidRPr="00F0782F" w:rsidRDefault="00F0782F" w:rsidP="00F0782F">
    <w:pPr>
      <w:pStyle w:val="Footer"/>
      <w:rPr>
        <w:rFonts w:ascii="Times New Roman" w:hAnsi="Times New Roman" w:cs="Times New Roman"/>
        <w:sz w:val="20"/>
        <w:szCs w:val="20"/>
      </w:rPr>
    </w:pPr>
    <w:r w:rsidRPr="00F0782F">
      <w:rPr>
        <w:rFonts w:ascii="Times New Roman" w:hAnsi="Times New Roman" w:cs="Times New Roman"/>
        <w:sz w:val="20"/>
        <w:szCs w:val="20"/>
      </w:rPr>
      <w:t>AM_271212; Ārlietu ministra ikgadējais ziņojums par paveikto un iecerēto darbību valsts ārpolitikā un Eiropas Savienības jautājumos</w:t>
    </w:r>
  </w:p>
  <w:p w:rsidR="00F0782F" w:rsidRPr="00F0782F" w:rsidRDefault="00F0782F">
    <w:pPr>
      <w:pStyle w:val="Footer"/>
      <w:jc w:val="center"/>
      <w:rPr>
        <w:rFonts w:ascii="Times New Roman" w:hAnsi="Times New Roman" w:cs="Times New Roman"/>
        <w:sz w:val="20"/>
        <w:szCs w:val="20"/>
      </w:rPr>
    </w:pPr>
  </w:p>
  <w:p w:rsidR="00F0782F" w:rsidRPr="00F0782F" w:rsidRDefault="003646E5" w:rsidP="00F0782F">
    <w:pPr>
      <w:pStyle w:val="Footer"/>
      <w:jc w:val="center"/>
      <w:rPr>
        <w:rFonts w:ascii="Times New Roman" w:hAnsi="Times New Roman" w:cs="Times New Roman"/>
        <w:sz w:val="20"/>
        <w:szCs w:val="20"/>
      </w:rPr>
    </w:pPr>
    <w:sdt>
      <w:sdtPr>
        <w:rPr>
          <w:rFonts w:ascii="Times New Roman" w:hAnsi="Times New Roman" w:cs="Times New Roman"/>
          <w:sz w:val="20"/>
          <w:szCs w:val="20"/>
        </w:rPr>
        <w:id w:val="-1290971587"/>
        <w:docPartObj>
          <w:docPartGallery w:val="Page Numbers (Bottom of Page)"/>
          <w:docPartUnique/>
        </w:docPartObj>
      </w:sdtPr>
      <w:sdtEndPr>
        <w:rPr>
          <w:noProof/>
        </w:rPr>
      </w:sdtEndPr>
      <w:sdtContent>
        <w:r w:rsidR="00F0782F" w:rsidRPr="00F0782F">
          <w:rPr>
            <w:rFonts w:ascii="Times New Roman" w:hAnsi="Times New Roman" w:cs="Times New Roman"/>
            <w:sz w:val="20"/>
            <w:szCs w:val="20"/>
          </w:rPr>
          <w:fldChar w:fldCharType="begin"/>
        </w:r>
        <w:r w:rsidR="00F0782F" w:rsidRPr="00F0782F">
          <w:rPr>
            <w:rFonts w:ascii="Times New Roman" w:hAnsi="Times New Roman" w:cs="Times New Roman"/>
            <w:sz w:val="20"/>
            <w:szCs w:val="20"/>
          </w:rPr>
          <w:instrText xml:space="preserve"> PAGE   \* MERGEFORMAT </w:instrText>
        </w:r>
        <w:r w:rsidR="00F0782F" w:rsidRPr="00F0782F">
          <w:rPr>
            <w:rFonts w:ascii="Times New Roman" w:hAnsi="Times New Roman" w:cs="Times New Roman"/>
            <w:sz w:val="20"/>
            <w:szCs w:val="20"/>
          </w:rPr>
          <w:fldChar w:fldCharType="separate"/>
        </w:r>
        <w:r w:rsidR="00AA614D">
          <w:rPr>
            <w:rFonts w:ascii="Times New Roman" w:hAnsi="Times New Roman" w:cs="Times New Roman"/>
            <w:noProof/>
            <w:sz w:val="20"/>
            <w:szCs w:val="20"/>
          </w:rPr>
          <w:t>13</w:t>
        </w:r>
        <w:r w:rsidR="00F0782F" w:rsidRPr="00F0782F">
          <w:rPr>
            <w:rFonts w:ascii="Times New Roman" w:hAnsi="Times New Roman" w:cs="Times New Roman"/>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F" w:rsidRPr="00F0782F" w:rsidRDefault="00F0782F">
    <w:pPr>
      <w:pStyle w:val="Footer"/>
      <w:rPr>
        <w:rFonts w:ascii="Times New Roman" w:hAnsi="Times New Roman" w:cs="Times New Roman"/>
        <w:sz w:val="20"/>
        <w:szCs w:val="20"/>
      </w:rPr>
    </w:pPr>
    <w:r w:rsidRPr="00F0782F">
      <w:rPr>
        <w:rFonts w:ascii="Times New Roman" w:hAnsi="Times New Roman" w:cs="Times New Roman"/>
        <w:sz w:val="20"/>
        <w:szCs w:val="20"/>
      </w:rPr>
      <w:t>AM_271212; Ārlietu ministra ikgadējais ziņojums par paveikto un iecerēto darbību valsts ārpolitikā un Eiropas Savienības jautājumos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E5" w:rsidRDefault="003646E5" w:rsidP="007A1A77">
      <w:pPr>
        <w:spacing w:after="0" w:line="240" w:lineRule="auto"/>
      </w:pPr>
      <w:r>
        <w:separator/>
      </w:r>
    </w:p>
  </w:footnote>
  <w:footnote w:type="continuationSeparator" w:id="0">
    <w:p w:rsidR="003646E5" w:rsidRDefault="003646E5" w:rsidP="007A1A77">
      <w:pPr>
        <w:spacing w:after="0" w:line="240" w:lineRule="auto"/>
      </w:pPr>
      <w:r>
        <w:continuationSeparator/>
      </w:r>
    </w:p>
  </w:footnote>
  <w:footnote w:id="1">
    <w:p w:rsidR="00140F61" w:rsidRPr="007A1A77" w:rsidRDefault="00140F61" w:rsidP="00B51DB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Ietver šajā ziņojumā Baltijas valstis, Ziemeļvalstis, Poliju, Vāciju, Norvēģiju, Islandi un Krievijas Federāciju.</w:t>
      </w:r>
    </w:p>
  </w:footnote>
  <w:footnote w:id="2">
    <w:p w:rsidR="00140F61" w:rsidRPr="00E262C7" w:rsidRDefault="00140F6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Armēnija, Azerbaidžāna, Baltkrievija, Gruzija, Moldova, Ukraina</w:t>
      </w:r>
    </w:p>
  </w:footnote>
  <w:footnote w:id="3">
    <w:p w:rsidR="007A05CB" w:rsidRPr="000E66D7" w:rsidRDefault="007A05CB" w:rsidP="007A05CB">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ES Ārlietu ministru </w:t>
      </w:r>
      <w:r w:rsidR="006F1BB4">
        <w:rPr>
          <w:rFonts w:ascii="Times New Roman" w:hAnsi="Times New Roman" w:cs="Times New Roman"/>
        </w:rPr>
        <w:t xml:space="preserve">neformālās </w:t>
      </w:r>
      <w:r>
        <w:rPr>
          <w:rFonts w:ascii="Times New Roman" w:hAnsi="Times New Roman" w:cs="Times New Roman"/>
        </w:rPr>
        <w:t xml:space="preserve">grupas (Austrija, Beļģija, Dānija, </w:t>
      </w:r>
      <w:r w:rsidR="006F1BB4">
        <w:rPr>
          <w:rFonts w:ascii="Times New Roman" w:hAnsi="Times New Roman" w:cs="Times New Roman"/>
        </w:rPr>
        <w:t xml:space="preserve">Francija, </w:t>
      </w:r>
      <w:r>
        <w:rPr>
          <w:rFonts w:ascii="Times New Roman" w:hAnsi="Times New Roman" w:cs="Times New Roman"/>
        </w:rPr>
        <w:t xml:space="preserve">Itālija, Vācija, Luksemburga, Nīderlande, Polija, Portugāle un Spānija) </w:t>
      </w:r>
      <w:r w:rsidR="006F1BB4">
        <w:rPr>
          <w:rFonts w:ascii="Times New Roman" w:hAnsi="Times New Roman" w:cs="Times New Roman"/>
        </w:rPr>
        <w:t xml:space="preserve">gala </w:t>
      </w:r>
      <w:r>
        <w:rPr>
          <w:rFonts w:ascii="Times New Roman" w:hAnsi="Times New Roman" w:cs="Times New Roman"/>
        </w:rPr>
        <w:t>ziņojums.</w:t>
      </w:r>
    </w:p>
  </w:footnote>
  <w:footnote w:id="4">
    <w:p w:rsidR="00991ADD" w:rsidRPr="00991ADD" w:rsidRDefault="00991AD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Latvijas intereses definētas sadaļā pie 2012.gada.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249"/>
    <w:multiLevelType w:val="hybridMultilevel"/>
    <w:tmpl w:val="7706C080"/>
    <w:lvl w:ilvl="0" w:tplc="B9628ED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A64287D"/>
    <w:multiLevelType w:val="hybridMultilevel"/>
    <w:tmpl w:val="9572C1F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nsid w:val="1C395CC1"/>
    <w:multiLevelType w:val="hybridMultilevel"/>
    <w:tmpl w:val="62E8CE92"/>
    <w:lvl w:ilvl="0" w:tplc="C0B0C054">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A356877"/>
    <w:multiLevelType w:val="hybridMultilevel"/>
    <w:tmpl w:val="462C52B4"/>
    <w:lvl w:ilvl="0" w:tplc="20F00AB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2323A46"/>
    <w:multiLevelType w:val="hybridMultilevel"/>
    <w:tmpl w:val="15E0BB8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46026BDA"/>
    <w:multiLevelType w:val="hybridMultilevel"/>
    <w:tmpl w:val="97C28E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479E4C4E"/>
    <w:multiLevelType w:val="hybridMultilevel"/>
    <w:tmpl w:val="E62269A4"/>
    <w:lvl w:ilvl="0" w:tplc="20F00AB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B8F7A52"/>
    <w:multiLevelType w:val="hybridMultilevel"/>
    <w:tmpl w:val="F62A6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1A378E5"/>
    <w:multiLevelType w:val="hybridMultilevel"/>
    <w:tmpl w:val="AE8A5962"/>
    <w:lvl w:ilvl="0" w:tplc="A08492EA">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6508FD"/>
    <w:multiLevelType w:val="hybridMultilevel"/>
    <w:tmpl w:val="56B82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4AB16A9"/>
    <w:multiLevelType w:val="hybridMultilevel"/>
    <w:tmpl w:val="02DABFC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7E4870C6"/>
    <w:multiLevelType w:val="hybridMultilevel"/>
    <w:tmpl w:val="BC36EC78"/>
    <w:lvl w:ilvl="0" w:tplc="FF2CFD72">
      <w:start w:val="20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0"/>
  </w:num>
  <w:num w:numId="4">
    <w:abstractNumId w:val="9"/>
  </w:num>
  <w:num w:numId="5">
    <w:abstractNumId w:val="2"/>
  </w:num>
  <w:num w:numId="6">
    <w:abstractNumId w:val="1"/>
  </w:num>
  <w:num w:numId="7">
    <w:abstractNumId w:val="10"/>
  </w:num>
  <w:num w:numId="8">
    <w:abstractNumId w:val="5"/>
  </w:num>
  <w:num w:numId="9">
    <w:abstractNumId w:val="5"/>
  </w:num>
  <w:num w:numId="10">
    <w:abstractNumId w:val="6"/>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34"/>
    <w:rsid w:val="00002571"/>
    <w:rsid w:val="00014463"/>
    <w:rsid w:val="00014F13"/>
    <w:rsid w:val="00023F7A"/>
    <w:rsid w:val="00024FA0"/>
    <w:rsid w:val="000272D1"/>
    <w:rsid w:val="00036D19"/>
    <w:rsid w:val="0004501C"/>
    <w:rsid w:val="000460F4"/>
    <w:rsid w:val="0005000A"/>
    <w:rsid w:val="00050C1D"/>
    <w:rsid w:val="00055FB9"/>
    <w:rsid w:val="00065D00"/>
    <w:rsid w:val="00067A4E"/>
    <w:rsid w:val="000730DA"/>
    <w:rsid w:val="00077B76"/>
    <w:rsid w:val="00082769"/>
    <w:rsid w:val="00084178"/>
    <w:rsid w:val="00092F02"/>
    <w:rsid w:val="000A0EB5"/>
    <w:rsid w:val="000A5534"/>
    <w:rsid w:val="000B254E"/>
    <w:rsid w:val="000B3AFC"/>
    <w:rsid w:val="000B4001"/>
    <w:rsid w:val="000C0498"/>
    <w:rsid w:val="000C04FE"/>
    <w:rsid w:val="000D2718"/>
    <w:rsid w:val="000D5F47"/>
    <w:rsid w:val="000D5FB0"/>
    <w:rsid w:val="000D62F1"/>
    <w:rsid w:val="000E6520"/>
    <w:rsid w:val="000E66D7"/>
    <w:rsid w:val="00105FFF"/>
    <w:rsid w:val="001121DC"/>
    <w:rsid w:val="001369EF"/>
    <w:rsid w:val="001374C5"/>
    <w:rsid w:val="00140F61"/>
    <w:rsid w:val="001452B6"/>
    <w:rsid w:val="001514C3"/>
    <w:rsid w:val="00160AB8"/>
    <w:rsid w:val="00165CB1"/>
    <w:rsid w:val="001836E6"/>
    <w:rsid w:val="001844A9"/>
    <w:rsid w:val="00185A9B"/>
    <w:rsid w:val="0019334E"/>
    <w:rsid w:val="00197BFC"/>
    <w:rsid w:val="001A0346"/>
    <w:rsid w:val="001B1BCB"/>
    <w:rsid w:val="001B2DA4"/>
    <w:rsid w:val="001C0906"/>
    <w:rsid w:val="001C0BDB"/>
    <w:rsid w:val="001C47B4"/>
    <w:rsid w:val="001D3549"/>
    <w:rsid w:val="001D45A0"/>
    <w:rsid w:val="001D47F3"/>
    <w:rsid w:val="001E040B"/>
    <w:rsid w:val="001F3E49"/>
    <w:rsid w:val="001F770A"/>
    <w:rsid w:val="00207B8A"/>
    <w:rsid w:val="002263FB"/>
    <w:rsid w:val="0022790D"/>
    <w:rsid w:val="0023184D"/>
    <w:rsid w:val="00233F40"/>
    <w:rsid w:val="0024169B"/>
    <w:rsid w:val="002477B0"/>
    <w:rsid w:val="00253333"/>
    <w:rsid w:val="00263A53"/>
    <w:rsid w:val="00265F60"/>
    <w:rsid w:val="002666D2"/>
    <w:rsid w:val="002704D2"/>
    <w:rsid w:val="00274CB6"/>
    <w:rsid w:val="00281D25"/>
    <w:rsid w:val="00282641"/>
    <w:rsid w:val="0028538E"/>
    <w:rsid w:val="002872E8"/>
    <w:rsid w:val="002914DD"/>
    <w:rsid w:val="002A0393"/>
    <w:rsid w:val="002A3103"/>
    <w:rsid w:val="002A6273"/>
    <w:rsid w:val="002C2FA4"/>
    <w:rsid w:val="002D327E"/>
    <w:rsid w:val="002D5474"/>
    <w:rsid w:val="002D7919"/>
    <w:rsid w:val="002E7368"/>
    <w:rsid w:val="002F1A97"/>
    <w:rsid w:val="00307655"/>
    <w:rsid w:val="00312E79"/>
    <w:rsid w:val="003176D7"/>
    <w:rsid w:val="00317BD8"/>
    <w:rsid w:val="00330ED9"/>
    <w:rsid w:val="00332973"/>
    <w:rsid w:val="00332F3A"/>
    <w:rsid w:val="003351A1"/>
    <w:rsid w:val="00336DC0"/>
    <w:rsid w:val="0034041E"/>
    <w:rsid w:val="00342F10"/>
    <w:rsid w:val="0034438B"/>
    <w:rsid w:val="00346E92"/>
    <w:rsid w:val="00351220"/>
    <w:rsid w:val="00354DD8"/>
    <w:rsid w:val="003561BD"/>
    <w:rsid w:val="003646E5"/>
    <w:rsid w:val="003726AF"/>
    <w:rsid w:val="003750D0"/>
    <w:rsid w:val="00375366"/>
    <w:rsid w:val="0037546F"/>
    <w:rsid w:val="003765FE"/>
    <w:rsid w:val="003906A0"/>
    <w:rsid w:val="0039431A"/>
    <w:rsid w:val="00395656"/>
    <w:rsid w:val="00397418"/>
    <w:rsid w:val="003A571A"/>
    <w:rsid w:val="003A617A"/>
    <w:rsid w:val="003A7879"/>
    <w:rsid w:val="003A799E"/>
    <w:rsid w:val="003B5310"/>
    <w:rsid w:val="003C0FE8"/>
    <w:rsid w:val="003C4745"/>
    <w:rsid w:val="003F412C"/>
    <w:rsid w:val="0040001B"/>
    <w:rsid w:val="00400931"/>
    <w:rsid w:val="00400D7B"/>
    <w:rsid w:val="0040179B"/>
    <w:rsid w:val="00401D2D"/>
    <w:rsid w:val="00402004"/>
    <w:rsid w:val="00403A20"/>
    <w:rsid w:val="0040601F"/>
    <w:rsid w:val="0041639D"/>
    <w:rsid w:val="004277AE"/>
    <w:rsid w:val="00432C17"/>
    <w:rsid w:val="00443298"/>
    <w:rsid w:val="00450EDB"/>
    <w:rsid w:val="00464E4C"/>
    <w:rsid w:val="00470779"/>
    <w:rsid w:val="00470E5B"/>
    <w:rsid w:val="00474392"/>
    <w:rsid w:val="00481A10"/>
    <w:rsid w:val="00483FB9"/>
    <w:rsid w:val="00485B70"/>
    <w:rsid w:val="004865E4"/>
    <w:rsid w:val="00491989"/>
    <w:rsid w:val="004A06A4"/>
    <w:rsid w:val="004A54B8"/>
    <w:rsid w:val="004B52FD"/>
    <w:rsid w:val="004C0183"/>
    <w:rsid w:val="004D45D5"/>
    <w:rsid w:val="004D76A9"/>
    <w:rsid w:val="004E0A5E"/>
    <w:rsid w:val="004E39E1"/>
    <w:rsid w:val="004E491C"/>
    <w:rsid w:val="004E4EB2"/>
    <w:rsid w:val="004F055B"/>
    <w:rsid w:val="004F097F"/>
    <w:rsid w:val="004F23F6"/>
    <w:rsid w:val="004F3460"/>
    <w:rsid w:val="004F6442"/>
    <w:rsid w:val="004F6B45"/>
    <w:rsid w:val="00500FDF"/>
    <w:rsid w:val="0050172B"/>
    <w:rsid w:val="0050284B"/>
    <w:rsid w:val="005169D7"/>
    <w:rsid w:val="00516F66"/>
    <w:rsid w:val="0052158B"/>
    <w:rsid w:val="00546749"/>
    <w:rsid w:val="005521EE"/>
    <w:rsid w:val="00557681"/>
    <w:rsid w:val="00572D8B"/>
    <w:rsid w:val="00577F35"/>
    <w:rsid w:val="00580137"/>
    <w:rsid w:val="00586557"/>
    <w:rsid w:val="00597481"/>
    <w:rsid w:val="005B5471"/>
    <w:rsid w:val="005B6EC5"/>
    <w:rsid w:val="005C1CFD"/>
    <w:rsid w:val="005D27D2"/>
    <w:rsid w:val="005E27E0"/>
    <w:rsid w:val="006112D3"/>
    <w:rsid w:val="00622A5E"/>
    <w:rsid w:val="0063207B"/>
    <w:rsid w:val="00644836"/>
    <w:rsid w:val="006460E8"/>
    <w:rsid w:val="00656185"/>
    <w:rsid w:val="00657CC3"/>
    <w:rsid w:val="006635B1"/>
    <w:rsid w:val="00663C68"/>
    <w:rsid w:val="00673163"/>
    <w:rsid w:val="00673C59"/>
    <w:rsid w:val="00675814"/>
    <w:rsid w:val="00676527"/>
    <w:rsid w:val="00686E6A"/>
    <w:rsid w:val="006916E6"/>
    <w:rsid w:val="006A124A"/>
    <w:rsid w:val="006A1761"/>
    <w:rsid w:val="006A55D0"/>
    <w:rsid w:val="006A7B85"/>
    <w:rsid w:val="006B6773"/>
    <w:rsid w:val="006B6F27"/>
    <w:rsid w:val="006C2A94"/>
    <w:rsid w:val="006C4F72"/>
    <w:rsid w:val="006D15BF"/>
    <w:rsid w:val="006D3120"/>
    <w:rsid w:val="006E3580"/>
    <w:rsid w:val="006E4A2C"/>
    <w:rsid w:val="006E59A4"/>
    <w:rsid w:val="006E59D8"/>
    <w:rsid w:val="006F1BB4"/>
    <w:rsid w:val="006F74D3"/>
    <w:rsid w:val="007035E9"/>
    <w:rsid w:val="00704A6A"/>
    <w:rsid w:val="00711363"/>
    <w:rsid w:val="00720337"/>
    <w:rsid w:val="0072645C"/>
    <w:rsid w:val="00742B37"/>
    <w:rsid w:val="0074719E"/>
    <w:rsid w:val="00756FEF"/>
    <w:rsid w:val="00760C94"/>
    <w:rsid w:val="00761DB3"/>
    <w:rsid w:val="007665BF"/>
    <w:rsid w:val="007678EF"/>
    <w:rsid w:val="00783CD4"/>
    <w:rsid w:val="00783FDD"/>
    <w:rsid w:val="00794984"/>
    <w:rsid w:val="007A05CB"/>
    <w:rsid w:val="007A13A6"/>
    <w:rsid w:val="007A1A77"/>
    <w:rsid w:val="007A38C3"/>
    <w:rsid w:val="007A490D"/>
    <w:rsid w:val="007B39F6"/>
    <w:rsid w:val="007C2609"/>
    <w:rsid w:val="007C41D9"/>
    <w:rsid w:val="007C5F00"/>
    <w:rsid w:val="007C7A0D"/>
    <w:rsid w:val="007E0AE2"/>
    <w:rsid w:val="007E39AD"/>
    <w:rsid w:val="007E3ED2"/>
    <w:rsid w:val="007F5F51"/>
    <w:rsid w:val="008131A3"/>
    <w:rsid w:val="00817A2F"/>
    <w:rsid w:val="008253A0"/>
    <w:rsid w:val="00832407"/>
    <w:rsid w:val="00832482"/>
    <w:rsid w:val="008331C6"/>
    <w:rsid w:val="008345E0"/>
    <w:rsid w:val="00834CEA"/>
    <w:rsid w:val="00836C70"/>
    <w:rsid w:val="0084503D"/>
    <w:rsid w:val="00847E7E"/>
    <w:rsid w:val="00850F3B"/>
    <w:rsid w:val="00853ABD"/>
    <w:rsid w:val="008540E0"/>
    <w:rsid w:val="0085580B"/>
    <w:rsid w:val="008620D3"/>
    <w:rsid w:val="0087169A"/>
    <w:rsid w:val="0088281B"/>
    <w:rsid w:val="00883B01"/>
    <w:rsid w:val="00887781"/>
    <w:rsid w:val="00887A2C"/>
    <w:rsid w:val="00891D2B"/>
    <w:rsid w:val="00896142"/>
    <w:rsid w:val="00897F43"/>
    <w:rsid w:val="008A59C9"/>
    <w:rsid w:val="008B1AED"/>
    <w:rsid w:val="008C1727"/>
    <w:rsid w:val="008C2EAD"/>
    <w:rsid w:val="008C3C78"/>
    <w:rsid w:val="008D76A2"/>
    <w:rsid w:val="008E5598"/>
    <w:rsid w:val="008E74A6"/>
    <w:rsid w:val="008E7F39"/>
    <w:rsid w:val="008F05F9"/>
    <w:rsid w:val="0090549B"/>
    <w:rsid w:val="0091554A"/>
    <w:rsid w:val="00920F24"/>
    <w:rsid w:val="00920F71"/>
    <w:rsid w:val="00931521"/>
    <w:rsid w:val="00935208"/>
    <w:rsid w:val="00936BB1"/>
    <w:rsid w:val="00936C6D"/>
    <w:rsid w:val="009446B7"/>
    <w:rsid w:val="0094667B"/>
    <w:rsid w:val="00947CBA"/>
    <w:rsid w:val="00960B15"/>
    <w:rsid w:val="00963258"/>
    <w:rsid w:val="0097167A"/>
    <w:rsid w:val="00975465"/>
    <w:rsid w:val="009805C7"/>
    <w:rsid w:val="00980D6B"/>
    <w:rsid w:val="009832B3"/>
    <w:rsid w:val="00991ADD"/>
    <w:rsid w:val="00992F19"/>
    <w:rsid w:val="00994358"/>
    <w:rsid w:val="009A35BF"/>
    <w:rsid w:val="009C6A17"/>
    <w:rsid w:val="009D0B89"/>
    <w:rsid w:val="009D36AD"/>
    <w:rsid w:val="009D6B2B"/>
    <w:rsid w:val="009E0056"/>
    <w:rsid w:val="009F5D89"/>
    <w:rsid w:val="009F6916"/>
    <w:rsid w:val="00A01B45"/>
    <w:rsid w:val="00A04307"/>
    <w:rsid w:val="00A06395"/>
    <w:rsid w:val="00A23622"/>
    <w:rsid w:val="00A269D2"/>
    <w:rsid w:val="00A3273F"/>
    <w:rsid w:val="00A3704D"/>
    <w:rsid w:val="00A41AFE"/>
    <w:rsid w:val="00A438C0"/>
    <w:rsid w:val="00A450B7"/>
    <w:rsid w:val="00A47E12"/>
    <w:rsid w:val="00A47F2B"/>
    <w:rsid w:val="00A50D3B"/>
    <w:rsid w:val="00A60841"/>
    <w:rsid w:val="00A71463"/>
    <w:rsid w:val="00A7332E"/>
    <w:rsid w:val="00A77697"/>
    <w:rsid w:val="00A81225"/>
    <w:rsid w:val="00A818A6"/>
    <w:rsid w:val="00A85D7D"/>
    <w:rsid w:val="00A901E7"/>
    <w:rsid w:val="00A90211"/>
    <w:rsid w:val="00A91020"/>
    <w:rsid w:val="00AA614D"/>
    <w:rsid w:val="00AB1C7A"/>
    <w:rsid w:val="00AB1D3D"/>
    <w:rsid w:val="00AB4146"/>
    <w:rsid w:val="00AC46E7"/>
    <w:rsid w:val="00AD48D1"/>
    <w:rsid w:val="00AD79C0"/>
    <w:rsid w:val="00AE22A9"/>
    <w:rsid w:val="00AE35CA"/>
    <w:rsid w:val="00AE7EB7"/>
    <w:rsid w:val="00B00803"/>
    <w:rsid w:val="00B04FB5"/>
    <w:rsid w:val="00B075B4"/>
    <w:rsid w:val="00B13B1A"/>
    <w:rsid w:val="00B1770F"/>
    <w:rsid w:val="00B21478"/>
    <w:rsid w:val="00B2236B"/>
    <w:rsid w:val="00B323EE"/>
    <w:rsid w:val="00B33A3D"/>
    <w:rsid w:val="00B35170"/>
    <w:rsid w:val="00B37B4B"/>
    <w:rsid w:val="00B429A3"/>
    <w:rsid w:val="00B44378"/>
    <w:rsid w:val="00B47153"/>
    <w:rsid w:val="00B51DBF"/>
    <w:rsid w:val="00B53618"/>
    <w:rsid w:val="00B539B2"/>
    <w:rsid w:val="00B663A2"/>
    <w:rsid w:val="00B66C5F"/>
    <w:rsid w:val="00B715DF"/>
    <w:rsid w:val="00B85B22"/>
    <w:rsid w:val="00B9210F"/>
    <w:rsid w:val="00B938A9"/>
    <w:rsid w:val="00BA3FFC"/>
    <w:rsid w:val="00BA45A4"/>
    <w:rsid w:val="00BA4A67"/>
    <w:rsid w:val="00BB56EE"/>
    <w:rsid w:val="00BB67C4"/>
    <w:rsid w:val="00BC1F40"/>
    <w:rsid w:val="00BD5A14"/>
    <w:rsid w:val="00BE591C"/>
    <w:rsid w:val="00BF0C2D"/>
    <w:rsid w:val="00BF2A38"/>
    <w:rsid w:val="00BF39AE"/>
    <w:rsid w:val="00BF4FA7"/>
    <w:rsid w:val="00BF6135"/>
    <w:rsid w:val="00C12CC2"/>
    <w:rsid w:val="00C414AE"/>
    <w:rsid w:val="00C43FE3"/>
    <w:rsid w:val="00C43FE4"/>
    <w:rsid w:val="00C44854"/>
    <w:rsid w:val="00C46564"/>
    <w:rsid w:val="00C46ED2"/>
    <w:rsid w:val="00C52BB3"/>
    <w:rsid w:val="00C565DE"/>
    <w:rsid w:val="00C57911"/>
    <w:rsid w:val="00C67451"/>
    <w:rsid w:val="00C731D6"/>
    <w:rsid w:val="00C866FA"/>
    <w:rsid w:val="00C90F6E"/>
    <w:rsid w:val="00C93832"/>
    <w:rsid w:val="00C947DA"/>
    <w:rsid w:val="00CA7A0B"/>
    <w:rsid w:val="00CB398F"/>
    <w:rsid w:val="00CB3F01"/>
    <w:rsid w:val="00CB511B"/>
    <w:rsid w:val="00CC64E5"/>
    <w:rsid w:val="00CD1B7F"/>
    <w:rsid w:val="00CD3E73"/>
    <w:rsid w:val="00CE31C2"/>
    <w:rsid w:val="00CE76F9"/>
    <w:rsid w:val="00CF0DD2"/>
    <w:rsid w:val="00CF74C1"/>
    <w:rsid w:val="00CF761E"/>
    <w:rsid w:val="00D2474F"/>
    <w:rsid w:val="00D33426"/>
    <w:rsid w:val="00D3426D"/>
    <w:rsid w:val="00D448D2"/>
    <w:rsid w:val="00D54D14"/>
    <w:rsid w:val="00D601BC"/>
    <w:rsid w:val="00D618BC"/>
    <w:rsid w:val="00D62972"/>
    <w:rsid w:val="00D661FF"/>
    <w:rsid w:val="00D70590"/>
    <w:rsid w:val="00D72B03"/>
    <w:rsid w:val="00D827FF"/>
    <w:rsid w:val="00D83C5B"/>
    <w:rsid w:val="00DA1220"/>
    <w:rsid w:val="00DA645B"/>
    <w:rsid w:val="00DB6F16"/>
    <w:rsid w:val="00DC0B02"/>
    <w:rsid w:val="00DC35D4"/>
    <w:rsid w:val="00DC5D23"/>
    <w:rsid w:val="00DD01A9"/>
    <w:rsid w:val="00DD18C5"/>
    <w:rsid w:val="00DD657A"/>
    <w:rsid w:val="00DE2F34"/>
    <w:rsid w:val="00DE38D7"/>
    <w:rsid w:val="00E0319B"/>
    <w:rsid w:val="00E262C7"/>
    <w:rsid w:val="00E327D5"/>
    <w:rsid w:val="00E3696F"/>
    <w:rsid w:val="00E438A8"/>
    <w:rsid w:val="00E46F52"/>
    <w:rsid w:val="00E47FBD"/>
    <w:rsid w:val="00E53996"/>
    <w:rsid w:val="00E54AAC"/>
    <w:rsid w:val="00E56F2C"/>
    <w:rsid w:val="00E6180A"/>
    <w:rsid w:val="00E64DD9"/>
    <w:rsid w:val="00E739EC"/>
    <w:rsid w:val="00E74960"/>
    <w:rsid w:val="00E76D58"/>
    <w:rsid w:val="00E861F4"/>
    <w:rsid w:val="00E86FF0"/>
    <w:rsid w:val="00E9531F"/>
    <w:rsid w:val="00EA02BD"/>
    <w:rsid w:val="00EA0A82"/>
    <w:rsid w:val="00EA14BE"/>
    <w:rsid w:val="00EA26F6"/>
    <w:rsid w:val="00EA4106"/>
    <w:rsid w:val="00EB21DC"/>
    <w:rsid w:val="00EC4107"/>
    <w:rsid w:val="00EC6744"/>
    <w:rsid w:val="00ED32DA"/>
    <w:rsid w:val="00ED380C"/>
    <w:rsid w:val="00ED49FB"/>
    <w:rsid w:val="00ED575A"/>
    <w:rsid w:val="00ED5C4E"/>
    <w:rsid w:val="00ED70E8"/>
    <w:rsid w:val="00EE11F6"/>
    <w:rsid w:val="00EE47F7"/>
    <w:rsid w:val="00EE69D1"/>
    <w:rsid w:val="00EF24AF"/>
    <w:rsid w:val="00EF2D32"/>
    <w:rsid w:val="00F0782F"/>
    <w:rsid w:val="00F20965"/>
    <w:rsid w:val="00F273A0"/>
    <w:rsid w:val="00F3349E"/>
    <w:rsid w:val="00F3719E"/>
    <w:rsid w:val="00F3741D"/>
    <w:rsid w:val="00F4595D"/>
    <w:rsid w:val="00F463DE"/>
    <w:rsid w:val="00F47872"/>
    <w:rsid w:val="00F519BC"/>
    <w:rsid w:val="00F60827"/>
    <w:rsid w:val="00F703D9"/>
    <w:rsid w:val="00F731A7"/>
    <w:rsid w:val="00F80033"/>
    <w:rsid w:val="00F827E4"/>
    <w:rsid w:val="00F82B61"/>
    <w:rsid w:val="00F84714"/>
    <w:rsid w:val="00F8525F"/>
    <w:rsid w:val="00F92357"/>
    <w:rsid w:val="00F95FF6"/>
    <w:rsid w:val="00F97D47"/>
    <w:rsid w:val="00FA3DB9"/>
    <w:rsid w:val="00FB54F0"/>
    <w:rsid w:val="00FC2709"/>
    <w:rsid w:val="00FD028F"/>
    <w:rsid w:val="00FE7F65"/>
    <w:rsid w:val="00FF38D6"/>
    <w:rsid w:val="00FF7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34"/>
  </w:style>
  <w:style w:type="paragraph" w:styleId="Heading1">
    <w:name w:val="heading 1"/>
    <w:basedOn w:val="Normal"/>
    <w:next w:val="Normal"/>
    <w:link w:val="Heading1Char"/>
    <w:uiPriority w:val="9"/>
    <w:qFormat/>
    <w:rsid w:val="0040179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179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179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179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179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17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179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179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179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7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179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179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179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17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17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17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17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179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17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17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179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179B"/>
    <w:rPr>
      <w:rFonts w:asciiTheme="majorHAnsi" w:eastAsiaTheme="majorEastAsia" w:hAnsiTheme="majorHAnsi" w:cstheme="majorBidi"/>
      <w:i/>
      <w:iCs/>
      <w:spacing w:val="13"/>
      <w:sz w:val="24"/>
      <w:szCs w:val="24"/>
    </w:rPr>
  </w:style>
  <w:style w:type="character" w:styleId="Strong">
    <w:name w:val="Strong"/>
    <w:uiPriority w:val="22"/>
    <w:qFormat/>
    <w:rsid w:val="0040179B"/>
    <w:rPr>
      <w:b/>
      <w:bCs/>
    </w:rPr>
  </w:style>
  <w:style w:type="character" w:styleId="Emphasis">
    <w:name w:val="Emphasis"/>
    <w:uiPriority w:val="20"/>
    <w:qFormat/>
    <w:rsid w:val="0040179B"/>
    <w:rPr>
      <w:b/>
      <w:bCs/>
      <w:i/>
      <w:iCs/>
      <w:spacing w:val="10"/>
      <w:bdr w:val="none" w:sz="0" w:space="0" w:color="auto"/>
      <w:shd w:val="clear" w:color="auto" w:fill="auto"/>
    </w:rPr>
  </w:style>
  <w:style w:type="paragraph" w:styleId="NoSpacing">
    <w:name w:val="No Spacing"/>
    <w:basedOn w:val="Normal"/>
    <w:uiPriority w:val="1"/>
    <w:qFormat/>
    <w:rsid w:val="0040179B"/>
    <w:pPr>
      <w:spacing w:after="0" w:line="240" w:lineRule="auto"/>
    </w:pPr>
  </w:style>
  <w:style w:type="paragraph" w:styleId="ListParagraph">
    <w:name w:val="List Paragraph"/>
    <w:basedOn w:val="Normal"/>
    <w:uiPriority w:val="34"/>
    <w:qFormat/>
    <w:rsid w:val="0040179B"/>
    <w:pPr>
      <w:ind w:left="720"/>
      <w:contextualSpacing/>
    </w:pPr>
  </w:style>
  <w:style w:type="paragraph" w:styleId="Quote">
    <w:name w:val="Quote"/>
    <w:basedOn w:val="Normal"/>
    <w:next w:val="Normal"/>
    <w:link w:val="QuoteChar"/>
    <w:uiPriority w:val="29"/>
    <w:qFormat/>
    <w:rsid w:val="0040179B"/>
    <w:pPr>
      <w:spacing w:before="200" w:after="0"/>
      <w:ind w:left="360" w:right="360"/>
    </w:pPr>
    <w:rPr>
      <w:i/>
      <w:iCs/>
    </w:rPr>
  </w:style>
  <w:style w:type="character" w:customStyle="1" w:styleId="QuoteChar">
    <w:name w:val="Quote Char"/>
    <w:basedOn w:val="DefaultParagraphFont"/>
    <w:link w:val="Quote"/>
    <w:uiPriority w:val="29"/>
    <w:rsid w:val="0040179B"/>
    <w:rPr>
      <w:i/>
      <w:iCs/>
    </w:rPr>
  </w:style>
  <w:style w:type="paragraph" w:styleId="IntenseQuote">
    <w:name w:val="Intense Quote"/>
    <w:basedOn w:val="Normal"/>
    <w:next w:val="Normal"/>
    <w:link w:val="IntenseQuoteChar"/>
    <w:uiPriority w:val="30"/>
    <w:qFormat/>
    <w:rsid w:val="004017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179B"/>
    <w:rPr>
      <w:b/>
      <w:bCs/>
      <w:i/>
      <w:iCs/>
    </w:rPr>
  </w:style>
  <w:style w:type="character" w:styleId="SubtleEmphasis">
    <w:name w:val="Subtle Emphasis"/>
    <w:uiPriority w:val="19"/>
    <w:qFormat/>
    <w:rsid w:val="0040179B"/>
    <w:rPr>
      <w:i/>
      <w:iCs/>
    </w:rPr>
  </w:style>
  <w:style w:type="character" w:styleId="IntenseEmphasis">
    <w:name w:val="Intense Emphasis"/>
    <w:uiPriority w:val="21"/>
    <w:qFormat/>
    <w:rsid w:val="0040179B"/>
    <w:rPr>
      <w:b/>
      <w:bCs/>
    </w:rPr>
  </w:style>
  <w:style w:type="character" w:styleId="SubtleReference">
    <w:name w:val="Subtle Reference"/>
    <w:uiPriority w:val="31"/>
    <w:qFormat/>
    <w:rsid w:val="0040179B"/>
    <w:rPr>
      <w:smallCaps/>
    </w:rPr>
  </w:style>
  <w:style w:type="character" w:styleId="IntenseReference">
    <w:name w:val="Intense Reference"/>
    <w:uiPriority w:val="32"/>
    <w:qFormat/>
    <w:rsid w:val="0040179B"/>
    <w:rPr>
      <w:smallCaps/>
      <w:spacing w:val="5"/>
      <w:u w:val="single"/>
    </w:rPr>
  </w:style>
  <w:style w:type="character" w:styleId="BookTitle">
    <w:name w:val="Book Title"/>
    <w:uiPriority w:val="33"/>
    <w:qFormat/>
    <w:rsid w:val="0040179B"/>
    <w:rPr>
      <w:i/>
      <w:iCs/>
      <w:smallCaps/>
      <w:spacing w:val="5"/>
    </w:rPr>
  </w:style>
  <w:style w:type="paragraph" w:styleId="TOCHeading">
    <w:name w:val="TOC Heading"/>
    <w:basedOn w:val="Heading1"/>
    <w:next w:val="Normal"/>
    <w:uiPriority w:val="39"/>
    <w:semiHidden/>
    <w:unhideWhenUsed/>
    <w:qFormat/>
    <w:rsid w:val="0040179B"/>
    <w:pPr>
      <w:outlineLvl w:val="9"/>
    </w:pPr>
    <w:rPr>
      <w:lang w:bidi="en-US"/>
    </w:rPr>
  </w:style>
  <w:style w:type="paragraph" w:customStyle="1" w:styleId="BodyText1">
    <w:name w:val="Body Text1"/>
    <w:basedOn w:val="Normal"/>
    <w:link w:val="BodytextChar1"/>
    <w:rsid w:val="005521EE"/>
    <w:pPr>
      <w:spacing w:after="80" w:line="240" w:lineRule="auto"/>
      <w:jc w:val="both"/>
    </w:pPr>
    <w:rPr>
      <w:rFonts w:ascii="Times New Roman" w:eastAsia="Times New Roman" w:hAnsi="Times New Roman" w:cs="Times New Roman"/>
      <w:sz w:val="24"/>
      <w:szCs w:val="24"/>
      <w:lang w:val="x-none"/>
    </w:rPr>
  </w:style>
  <w:style w:type="character" w:customStyle="1" w:styleId="BodytextChar1">
    <w:name w:val="Body text Char1"/>
    <w:link w:val="BodyText1"/>
    <w:rsid w:val="005521EE"/>
    <w:rPr>
      <w:rFonts w:ascii="Times New Roman" w:eastAsia="Times New Roman" w:hAnsi="Times New Roman" w:cs="Times New Roman"/>
      <w:sz w:val="24"/>
      <w:szCs w:val="24"/>
      <w:lang w:val="x-none"/>
    </w:rPr>
  </w:style>
  <w:style w:type="paragraph" w:styleId="BodyText">
    <w:name w:val="Body Text"/>
    <w:aliases w:val="Body Text Char Char,Body Text Char Char Char,Body,12345, Rakstz.,Body Text Char1,Body Text Char1 Char Char,Body Text Char Char Char Char,Body Text Char1 Char Char Char Char,Body Text Char Char Char Char Char Char,Rakstz."/>
    <w:basedOn w:val="Normal"/>
    <w:link w:val="BodyTextChar"/>
    <w:rsid w:val="004E39E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aliases w:val="Body Text Char Char Char1,Body Text Char Char Char Char1,Body Char,12345 Char, Rakstz. Char,Body Text Char1 Char,Body Text Char1 Char Char Char,Body Text Char Char Char Char Char,Body Text Char1 Char Char Char Char Char,Rakstz. Char"/>
    <w:basedOn w:val="DefaultParagraphFont"/>
    <w:link w:val="BodyText"/>
    <w:rsid w:val="004E39E1"/>
    <w:rPr>
      <w:rFonts w:ascii="Times New Roman" w:eastAsia="Times New Roman" w:hAnsi="Times New Roman" w:cs="Times New Roman"/>
      <w:sz w:val="24"/>
      <w:szCs w:val="20"/>
    </w:rPr>
  </w:style>
  <w:style w:type="character" w:customStyle="1" w:styleId="st1">
    <w:name w:val="st1"/>
    <w:basedOn w:val="DefaultParagraphFont"/>
    <w:rsid w:val="00105FFF"/>
  </w:style>
  <w:style w:type="paragraph" w:styleId="FootnoteText">
    <w:name w:val="footnote text"/>
    <w:basedOn w:val="Normal"/>
    <w:link w:val="FootnoteTextChar"/>
    <w:uiPriority w:val="99"/>
    <w:semiHidden/>
    <w:unhideWhenUsed/>
    <w:rsid w:val="007A1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A77"/>
    <w:rPr>
      <w:sz w:val="20"/>
      <w:szCs w:val="20"/>
    </w:rPr>
  </w:style>
  <w:style w:type="character" w:styleId="FootnoteReference">
    <w:name w:val="footnote reference"/>
    <w:basedOn w:val="DefaultParagraphFont"/>
    <w:uiPriority w:val="99"/>
    <w:semiHidden/>
    <w:unhideWhenUsed/>
    <w:rsid w:val="007A1A77"/>
    <w:rPr>
      <w:vertAlign w:val="superscript"/>
    </w:rPr>
  </w:style>
  <w:style w:type="paragraph" w:styleId="Header">
    <w:name w:val="header"/>
    <w:basedOn w:val="Normal"/>
    <w:link w:val="HeaderChar"/>
    <w:uiPriority w:val="99"/>
    <w:unhideWhenUsed/>
    <w:rsid w:val="00CF0D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0DD2"/>
  </w:style>
  <w:style w:type="paragraph" w:styleId="Footer">
    <w:name w:val="footer"/>
    <w:basedOn w:val="Normal"/>
    <w:link w:val="FooterChar"/>
    <w:uiPriority w:val="99"/>
    <w:unhideWhenUsed/>
    <w:rsid w:val="00CF0D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0DD2"/>
  </w:style>
  <w:style w:type="paragraph" w:styleId="BalloonText">
    <w:name w:val="Balloon Text"/>
    <w:basedOn w:val="Normal"/>
    <w:link w:val="BalloonTextChar"/>
    <w:uiPriority w:val="99"/>
    <w:semiHidden/>
    <w:unhideWhenUsed/>
    <w:rsid w:val="000C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98"/>
    <w:rPr>
      <w:rFonts w:ascii="Tahoma" w:hAnsi="Tahoma" w:cs="Tahoma"/>
      <w:sz w:val="16"/>
      <w:szCs w:val="16"/>
    </w:rPr>
  </w:style>
  <w:style w:type="paragraph" w:styleId="CommentText">
    <w:name w:val="annotation text"/>
    <w:basedOn w:val="Normal"/>
    <w:link w:val="CommentTextChar"/>
    <w:uiPriority w:val="99"/>
    <w:semiHidden/>
    <w:unhideWhenUsed/>
    <w:rsid w:val="001C090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C090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C0906"/>
    <w:rPr>
      <w:rFonts w:ascii="Times New Roman" w:hAnsi="Times New Roman" w:cs="Times New Roman" w:hint="default"/>
      <w:sz w:val="16"/>
      <w:szCs w:val="16"/>
    </w:rPr>
  </w:style>
  <w:style w:type="paragraph" w:styleId="NormalWeb">
    <w:name w:val="Normal (Web)"/>
    <w:basedOn w:val="Normal"/>
    <w:uiPriority w:val="99"/>
    <w:unhideWhenUsed/>
    <w:rsid w:val="004A54B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6460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34"/>
  </w:style>
  <w:style w:type="paragraph" w:styleId="Heading1">
    <w:name w:val="heading 1"/>
    <w:basedOn w:val="Normal"/>
    <w:next w:val="Normal"/>
    <w:link w:val="Heading1Char"/>
    <w:uiPriority w:val="9"/>
    <w:qFormat/>
    <w:rsid w:val="0040179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179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179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179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179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17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179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179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179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7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179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179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179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17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17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17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17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179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17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17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179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179B"/>
    <w:rPr>
      <w:rFonts w:asciiTheme="majorHAnsi" w:eastAsiaTheme="majorEastAsia" w:hAnsiTheme="majorHAnsi" w:cstheme="majorBidi"/>
      <w:i/>
      <w:iCs/>
      <w:spacing w:val="13"/>
      <w:sz w:val="24"/>
      <w:szCs w:val="24"/>
    </w:rPr>
  </w:style>
  <w:style w:type="character" w:styleId="Strong">
    <w:name w:val="Strong"/>
    <w:uiPriority w:val="22"/>
    <w:qFormat/>
    <w:rsid w:val="0040179B"/>
    <w:rPr>
      <w:b/>
      <w:bCs/>
    </w:rPr>
  </w:style>
  <w:style w:type="character" w:styleId="Emphasis">
    <w:name w:val="Emphasis"/>
    <w:uiPriority w:val="20"/>
    <w:qFormat/>
    <w:rsid w:val="0040179B"/>
    <w:rPr>
      <w:b/>
      <w:bCs/>
      <w:i/>
      <w:iCs/>
      <w:spacing w:val="10"/>
      <w:bdr w:val="none" w:sz="0" w:space="0" w:color="auto"/>
      <w:shd w:val="clear" w:color="auto" w:fill="auto"/>
    </w:rPr>
  </w:style>
  <w:style w:type="paragraph" w:styleId="NoSpacing">
    <w:name w:val="No Spacing"/>
    <w:basedOn w:val="Normal"/>
    <w:uiPriority w:val="1"/>
    <w:qFormat/>
    <w:rsid w:val="0040179B"/>
    <w:pPr>
      <w:spacing w:after="0" w:line="240" w:lineRule="auto"/>
    </w:pPr>
  </w:style>
  <w:style w:type="paragraph" w:styleId="ListParagraph">
    <w:name w:val="List Paragraph"/>
    <w:basedOn w:val="Normal"/>
    <w:uiPriority w:val="34"/>
    <w:qFormat/>
    <w:rsid w:val="0040179B"/>
    <w:pPr>
      <w:ind w:left="720"/>
      <w:contextualSpacing/>
    </w:pPr>
  </w:style>
  <w:style w:type="paragraph" w:styleId="Quote">
    <w:name w:val="Quote"/>
    <w:basedOn w:val="Normal"/>
    <w:next w:val="Normal"/>
    <w:link w:val="QuoteChar"/>
    <w:uiPriority w:val="29"/>
    <w:qFormat/>
    <w:rsid w:val="0040179B"/>
    <w:pPr>
      <w:spacing w:before="200" w:after="0"/>
      <w:ind w:left="360" w:right="360"/>
    </w:pPr>
    <w:rPr>
      <w:i/>
      <w:iCs/>
    </w:rPr>
  </w:style>
  <w:style w:type="character" w:customStyle="1" w:styleId="QuoteChar">
    <w:name w:val="Quote Char"/>
    <w:basedOn w:val="DefaultParagraphFont"/>
    <w:link w:val="Quote"/>
    <w:uiPriority w:val="29"/>
    <w:rsid w:val="0040179B"/>
    <w:rPr>
      <w:i/>
      <w:iCs/>
    </w:rPr>
  </w:style>
  <w:style w:type="paragraph" w:styleId="IntenseQuote">
    <w:name w:val="Intense Quote"/>
    <w:basedOn w:val="Normal"/>
    <w:next w:val="Normal"/>
    <w:link w:val="IntenseQuoteChar"/>
    <w:uiPriority w:val="30"/>
    <w:qFormat/>
    <w:rsid w:val="004017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179B"/>
    <w:rPr>
      <w:b/>
      <w:bCs/>
      <w:i/>
      <w:iCs/>
    </w:rPr>
  </w:style>
  <w:style w:type="character" w:styleId="SubtleEmphasis">
    <w:name w:val="Subtle Emphasis"/>
    <w:uiPriority w:val="19"/>
    <w:qFormat/>
    <w:rsid w:val="0040179B"/>
    <w:rPr>
      <w:i/>
      <w:iCs/>
    </w:rPr>
  </w:style>
  <w:style w:type="character" w:styleId="IntenseEmphasis">
    <w:name w:val="Intense Emphasis"/>
    <w:uiPriority w:val="21"/>
    <w:qFormat/>
    <w:rsid w:val="0040179B"/>
    <w:rPr>
      <w:b/>
      <w:bCs/>
    </w:rPr>
  </w:style>
  <w:style w:type="character" w:styleId="SubtleReference">
    <w:name w:val="Subtle Reference"/>
    <w:uiPriority w:val="31"/>
    <w:qFormat/>
    <w:rsid w:val="0040179B"/>
    <w:rPr>
      <w:smallCaps/>
    </w:rPr>
  </w:style>
  <w:style w:type="character" w:styleId="IntenseReference">
    <w:name w:val="Intense Reference"/>
    <w:uiPriority w:val="32"/>
    <w:qFormat/>
    <w:rsid w:val="0040179B"/>
    <w:rPr>
      <w:smallCaps/>
      <w:spacing w:val="5"/>
      <w:u w:val="single"/>
    </w:rPr>
  </w:style>
  <w:style w:type="character" w:styleId="BookTitle">
    <w:name w:val="Book Title"/>
    <w:uiPriority w:val="33"/>
    <w:qFormat/>
    <w:rsid w:val="0040179B"/>
    <w:rPr>
      <w:i/>
      <w:iCs/>
      <w:smallCaps/>
      <w:spacing w:val="5"/>
    </w:rPr>
  </w:style>
  <w:style w:type="paragraph" w:styleId="TOCHeading">
    <w:name w:val="TOC Heading"/>
    <w:basedOn w:val="Heading1"/>
    <w:next w:val="Normal"/>
    <w:uiPriority w:val="39"/>
    <w:semiHidden/>
    <w:unhideWhenUsed/>
    <w:qFormat/>
    <w:rsid w:val="0040179B"/>
    <w:pPr>
      <w:outlineLvl w:val="9"/>
    </w:pPr>
    <w:rPr>
      <w:lang w:bidi="en-US"/>
    </w:rPr>
  </w:style>
  <w:style w:type="paragraph" w:customStyle="1" w:styleId="BodyText1">
    <w:name w:val="Body Text1"/>
    <w:basedOn w:val="Normal"/>
    <w:link w:val="BodytextChar1"/>
    <w:rsid w:val="005521EE"/>
    <w:pPr>
      <w:spacing w:after="80" w:line="240" w:lineRule="auto"/>
      <w:jc w:val="both"/>
    </w:pPr>
    <w:rPr>
      <w:rFonts w:ascii="Times New Roman" w:eastAsia="Times New Roman" w:hAnsi="Times New Roman" w:cs="Times New Roman"/>
      <w:sz w:val="24"/>
      <w:szCs w:val="24"/>
      <w:lang w:val="x-none"/>
    </w:rPr>
  </w:style>
  <w:style w:type="character" w:customStyle="1" w:styleId="BodytextChar1">
    <w:name w:val="Body text Char1"/>
    <w:link w:val="BodyText1"/>
    <w:rsid w:val="005521EE"/>
    <w:rPr>
      <w:rFonts w:ascii="Times New Roman" w:eastAsia="Times New Roman" w:hAnsi="Times New Roman" w:cs="Times New Roman"/>
      <w:sz w:val="24"/>
      <w:szCs w:val="24"/>
      <w:lang w:val="x-none"/>
    </w:rPr>
  </w:style>
  <w:style w:type="paragraph" w:styleId="BodyText">
    <w:name w:val="Body Text"/>
    <w:aliases w:val="Body Text Char Char,Body Text Char Char Char,Body,12345, Rakstz.,Body Text Char1,Body Text Char1 Char Char,Body Text Char Char Char Char,Body Text Char1 Char Char Char Char,Body Text Char Char Char Char Char Char,Rakstz."/>
    <w:basedOn w:val="Normal"/>
    <w:link w:val="BodyTextChar"/>
    <w:rsid w:val="004E39E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aliases w:val="Body Text Char Char Char1,Body Text Char Char Char Char1,Body Char,12345 Char, Rakstz. Char,Body Text Char1 Char,Body Text Char1 Char Char Char,Body Text Char Char Char Char Char,Body Text Char1 Char Char Char Char Char,Rakstz. Char"/>
    <w:basedOn w:val="DefaultParagraphFont"/>
    <w:link w:val="BodyText"/>
    <w:rsid w:val="004E39E1"/>
    <w:rPr>
      <w:rFonts w:ascii="Times New Roman" w:eastAsia="Times New Roman" w:hAnsi="Times New Roman" w:cs="Times New Roman"/>
      <w:sz w:val="24"/>
      <w:szCs w:val="20"/>
    </w:rPr>
  </w:style>
  <w:style w:type="character" w:customStyle="1" w:styleId="st1">
    <w:name w:val="st1"/>
    <w:basedOn w:val="DefaultParagraphFont"/>
    <w:rsid w:val="00105FFF"/>
  </w:style>
  <w:style w:type="paragraph" w:styleId="FootnoteText">
    <w:name w:val="footnote text"/>
    <w:basedOn w:val="Normal"/>
    <w:link w:val="FootnoteTextChar"/>
    <w:uiPriority w:val="99"/>
    <w:semiHidden/>
    <w:unhideWhenUsed/>
    <w:rsid w:val="007A1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A77"/>
    <w:rPr>
      <w:sz w:val="20"/>
      <w:szCs w:val="20"/>
    </w:rPr>
  </w:style>
  <w:style w:type="character" w:styleId="FootnoteReference">
    <w:name w:val="footnote reference"/>
    <w:basedOn w:val="DefaultParagraphFont"/>
    <w:uiPriority w:val="99"/>
    <w:semiHidden/>
    <w:unhideWhenUsed/>
    <w:rsid w:val="007A1A77"/>
    <w:rPr>
      <w:vertAlign w:val="superscript"/>
    </w:rPr>
  </w:style>
  <w:style w:type="paragraph" w:styleId="Header">
    <w:name w:val="header"/>
    <w:basedOn w:val="Normal"/>
    <w:link w:val="HeaderChar"/>
    <w:uiPriority w:val="99"/>
    <w:unhideWhenUsed/>
    <w:rsid w:val="00CF0D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0DD2"/>
  </w:style>
  <w:style w:type="paragraph" w:styleId="Footer">
    <w:name w:val="footer"/>
    <w:basedOn w:val="Normal"/>
    <w:link w:val="FooterChar"/>
    <w:uiPriority w:val="99"/>
    <w:unhideWhenUsed/>
    <w:rsid w:val="00CF0D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0DD2"/>
  </w:style>
  <w:style w:type="paragraph" w:styleId="BalloonText">
    <w:name w:val="Balloon Text"/>
    <w:basedOn w:val="Normal"/>
    <w:link w:val="BalloonTextChar"/>
    <w:uiPriority w:val="99"/>
    <w:semiHidden/>
    <w:unhideWhenUsed/>
    <w:rsid w:val="000C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98"/>
    <w:rPr>
      <w:rFonts w:ascii="Tahoma" w:hAnsi="Tahoma" w:cs="Tahoma"/>
      <w:sz w:val="16"/>
      <w:szCs w:val="16"/>
    </w:rPr>
  </w:style>
  <w:style w:type="paragraph" w:styleId="CommentText">
    <w:name w:val="annotation text"/>
    <w:basedOn w:val="Normal"/>
    <w:link w:val="CommentTextChar"/>
    <w:uiPriority w:val="99"/>
    <w:semiHidden/>
    <w:unhideWhenUsed/>
    <w:rsid w:val="001C090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C090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C0906"/>
    <w:rPr>
      <w:rFonts w:ascii="Times New Roman" w:hAnsi="Times New Roman" w:cs="Times New Roman" w:hint="default"/>
      <w:sz w:val="16"/>
      <w:szCs w:val="16"/>
    </w:rPr>
  </w:style>
  <w:style w:type="paragraph" w:styleId="NormalWeb">
    <w:name w:val="Normal (Web)"/>
    <w:basedOn w:val="Normal"/>
    <w:uiPriority w:val="99"/>
    <w:unhideWhenUsed/>
    <w:rsid w:val="004A54B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646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703">
      <w:bodyDiv w:val="1"/>
      <w:marLeft w:val="0"/>
      <w:marRight w:val="0"/>
      <w:marTop w:val="0"/>
      <w:marBottom w:val="0"/>
      <w:divBdr>
        <w:top w:val="none" w:sz="0" w:space="0" w:color="auto"/>
        <w:left w:val="none" w:sz="0" w:space="0" w:color="auto"/>
        <w:bottom w:val="none" w:sz="0" w:space="0" w:color="auto"/>
        <w:right w:val="none" w:sz="0" w:space="0" w:color="auto"/>
      </w:divBdr>
    </w:div>
    <w:div w:id="82337988">
      <w:bodyDiv w:val="1"/>
      <w:marLeft w:val="0"/>
      <w:marRight w:val="0"/>
      <w:marTop w:val="0"/>
      <w:marBottom w:val="0"/>
      <w:divBdr>
        <w:top w:val="none" w:sz="0" w:space="0" w:color="auto"/>
        <w:left w:val="none" w:sz="0" w:space="0" w:color="auto"/>
        <w:bottom w:val="none" w:sz="0" w:space="0" w:color="auto"/>
        <w:right w:val="none" w:sz="0" w:space="0" w:color="auto"/>
      </w:divBdr>
    </w:div>
    <w:div w:id="97873344">
      <w:bodyDiv w:val="1"/>
      <w:marLeft w:val="0"/>
      <w:marRight w:val="0"/>
      <w:marTop w:val="0"/>
      <w:marBottom w:val="0"/>
      <w:divBdr>
        <w:top w:val="none" w:sz="0" w:space="0" w:color="auto"/>
        <w:left w:val="none" w:sz="0" w:space="0" w:color="auto"/>
        <w:bottom w:val="none" w:sz="0" w:space="0" w:color="auto"/>
        <w:right w:val="none" w:sz="0" w:space="0" w:color="auto"/>
      </w:divBdr>
    </w:div>
    <w:div w:id="122164772">
      <w:bodyDiv w:val="1"/>
      <w:marLeft w:val="0"/>
      <w:marRight w:val="0"/>
      <w:marTop w:val="0"/>
      <w:marBottom w:val="0"/>
      <w:divBdr>
        <w:top w:val="none" w:sz="0" w:space="0" w:color="auto"/>
        <w:left w:val="none" w:sz="0" w:space="0" w:color="auto"/>
        <w:bottom w:val="none" w:sz="0" w:space="0" w:color="auto"/>
        <w:right w:val="none" w:sz="0" w:space="0" w:color="auto"/>
      </w:divBdr>
    </w:div>
    <w:div w:id="205144130">
      <w:bodyDiv w:val="1"/>
      <w:marLeft w:val="0"/>
      <w:marRight w:val="0"/>
      <w:marTop w:val="0"/>
      <w:marBottom w:val="0"/>
      <w:divBdr>
        <w:top w:val="none" w:sz="0" w:space="0" w:color="auto"/>
        <w:left w:val="none" w:sz="0" w:space="0" w:color="auto"/>
        <w:bottom w:val="none" w:sz="0" w:space="0" w:color="auto"/>
        <w:right w:val="none" w:sz="0" w:space="0" w:color="auto"/>
      </w:divBdr>
    </w:div>
    <w:div w:id="219022356">
      <w:bodyDiv w:val="1"/>
      <w:marLeft w:val="0"/>
      <w:marRight w:val="0"/>
      <w:marTop w:val="0"/>
      <w:marBottom w:val="0"/>
      <w:divBdr>
        <w:top w:val="none" w:sz="0" w:space="0" w:color="auto"/>
        <w:left w:val="none" w:sz="0" w:space="0" w:color="auto"/>
        <w:bottom w:val="none" w:sz="0" w:space="0" w:color="auto"/>
        <w:right w:val="none" w:sz="0" w:space="0" w:color="auto"/>
      </w:divBdr>
    </w:div>
    <w:div w:id="266011765">
      <w:bodyDiv w:val="1"/>
      <w:marLeft w:val="0"/>
      <w:marRight w:val="0"/>
      <w:marTop w:val="0"/>
      <w:marBottom w:val="0"/>
      <w:divBdr>
        <w:top w:val="none" w:sz="0" w:space="0" w:color="auto"/>
        <w:left w:val="none" w:sz="0" w:space="0" w:color="auto"/>
        <w:bottom w:val="none" w:sz="0" w:space="0" w:color="auto"/>
        <w:right w:val="none" w:sz="0" w:space="0" w:color="auto"/>
      </w:divBdr>
    </w:div>
    <w:div w:id="311105120">
      <w:bodyDiv w:val="1"/>
      <w:marLeft w:val="0"/>
      <w:marRight w:val="0"/>
      <w:marTop w:val="0"/>
      <w:marBottom w:val="0"/>
      <w:divBdr>
        <w:top w:val="none" w:sz="0" w:space="0" w:color="auto"/>
        <w:left w:val="none" w:sz="0" w:space="0" w:color="auto"/>
        <w:bottom w:val="none" w:sz="0" w:space="0" w:color="auto"/>
        <w:right w:val="none" w:sz="0" w:space="0" w:color="auto"/>
      </w:divBdr>
    </w:div>
    <w:div w:id="331447271">
      <w:bodyDiv w:val="1"/>
      <w:marLeft w:val="0"/>
      <w:marRight w:val="0"/>
      <w:marTop w:val="0"/>
      <w:marBottom w:val="0"/>
      <w:divBdr>
        <w:top w:val="none" w:sz="0" w:space="0" w:color="auto"/>
        <w:left w:val="none" w:sz="0" w:space="0" w:color="auto"/>
        <w:bottom w:val="none" w:sz="0" w:space="0" w:color="auto"/>
        <w:right w:val="none" w:sz="0" w:space="0" w:color="auto"/>
      </w:divBdr>
    </w:div>
    <w:div w:id="379936795">
      <w:bodyDiv w:val="1"/>
      <w:marLeft w:val="0"/>
      <w:marRight w:val="0"/>
      <w:marTop w:val="0"/>
      <w:marBottom w:val="0"/>
      <w:divBdr>
        <w:top w:val="none" w:sz="0" w:space="0" w:color="auto"/>
        <w:left w:val="none" w:sz="0" w:space="0" w:color="auto"/>
        <w:bottom w:val="none" w:sz="0" w:space="0" w:color="auto"/>
        <w:right w:val="none" w:sz="0" w:space="0" w:color="auto"/>
      </w:divBdr>
    </w:div>
    <w:div w:id="436758853">
      <w:bodyDiv w:val="1"/>
      <w:marLeft w:val="0"/>
      <w:marRight w:val="0"/>
      <w:marTop w:val="0"/>
      <w:marBottom w:val="0"/>
      <w:divBdr>
        <w:top w:val="none" w:sz="0" w:space="0" w:color="auto"/>
        <w:left w:val="none" w:sz="0" w:space="0" w:color="auto"/>
        <w:bottom w:val="none" w:sz="0" w:space="0" w:color="auto"/>
        <w:right w:val="none" w:sz="0" w:space="0" w:color="auto"/>
      </w:divBdr>
    </w:div>
    <w:div w:id="474369904">
      <w:bodyDiv w:val="1"/>
      <w:marLeft w:val="0"/>
      <w:marRight w:val="0"/>
      <w:marTop w:val="0"/>
      <w:marBottom w:val="0"/>
      <w:divBdr>
        <w:top w:val="none" w:sz="0" w:space="0" w:color="auto"/>
        <w:left w:val="none" w:sz="0" w:space="0" w:color="auto"/>
        <w:bottom w:val="none" w:sz="0" w:space="0" w:color="auto"/>
        <w:right w:val="none" w:sz="0" w:space="0" w:color="auto"/>
      </w:divBdr>
    </w:div>
    <w:div w:id="480078160">
      <w:bodyDiv w:val="1"/>
      <w:marLeft w:val="0"/>
      <w:marRight w:val="0"/>
      <w:marTop w:val="0"/>
      <w:marBottom w:val="0"/>
      <w:divBdr>
        <w:top w:val="none" w:sz="0" w:space="0" w:color="auto"/>
        <w:left w:val="none" w:sz="0" w:space="0" w:color="auto"/>
        <w:bottom w:val="none" w:sz="0" w:space="0" w:color="auto"/>
        <w:right w:val="none" w:sz="0" w:space="0" w:color="auto"/>
      </w:divBdr>
    </w:div>
    <w:div w:id="487746735">
      <w:bodyDiv w:val="1"/>
      <w:marLeft w:val="0"/>
      <w:marRight w:val="0"/>
      <w:marTop w:val="0"/>
      <w:marBottom w:val="0"/>
      <w:divBdr>
        <w:top w:val="none" w:sz="0" w:space="0" w:color="auto"/>
        <w:left w:val="none" w:sz="0" w:space="0" w:color="auto"/>
        <w:bottom w:val="none" w:sz="0" w:space="0" w:color="auto"/>
        <w:right w:val="none" w:sz="0" w:space="0" w:color="auto"/>
      </w:divBdr>
    </w:div>
    <w:div w:id="619603349">
      <w:bodyDiv w:val="1"/>
      <w:marLeft w:val="0"/>
      <w:marRight w:val="0"/>
      <w:marTop w:val="0"/>
      <w:marBottom w:val="0"/>
      <w:divBdr>
        <w:top w:val="none" w:sz="0" w:space="0" w:color="auto"/>
        <w:left w:val="none" w:sz="0" w:space="0" w:color="auto"/>
        <w:bottom w:val="none" w:sz="0" w:space="0" w:color="auto"/>
        <w:right w:val="none" w:sz="0" w:space="0" w:color="auto"/>
      </w:divBdr>
    </w:div>
    <w:div w:id="731124628">
      <w:bodyDiv w:val="1"/>
      <w:marLeft w:val="0"/>
      <w:marRight w:val="0"/>
      <w:marTop w:val="0"/>
      <w:marBottom w:val="0"/>
      <w:divBdr>
        <w:top w:val="none" w:sz="0" w:space="0" w:color="auto"/>
        <w:left w:val="none" w:sz="0" w:space="0" w:color="auto"/>
        <w:bottom w:val="none" w:sz="0" w:space="0" w:color="auto"/>
        <w:right w:val="none" w:sz="0" w:space="0" w:color="auto"/>
      </w:divBdr>
    </w:div>
    <w:div w:id="732849803">
      <w:bodyDiv w:val="1"/>
      <w:marLeft w:val="0"/>
      <w:marRight w:val="0"/>
      <w:marTop w:val="0"/>
      <w:marBottom w:val="0"/>
      <w:divBdr>
        <w:top w:val="none" w:sz="0" w:space="0" w:color="auto"/>
        <w:left w:val="none" w:sz="0" w:space="0" w:color="auto"/>
        <w:bottom w:val="none" w:sz="0" w:space="0" w:color="auto"/>
        <w:right w:val="none" w:sz="0" w:space="0" w:color="auto"/>
      </w:divBdr>
    </w:div>
    <w:div w:id="868761009">
      <w:bodyDiv w:val="1"/>
      <w:marLeft w:val="0"/>
      <w:marRight w:val="0"/>
      <w:marTop w:val="0"/>
      <w:marBottom w:val="0"/>
      <w:divBdr>
        <w:top w:val="none" w:sz="0" w:space="0" w:color="auto"/>
        <w:left w:val="none" w:sz="0" w:space="0" w:color="auto"/>
        <w:bottom w:val="none" w:sz="0" w:space="0" w:color="auto"/>
        <w:right w:val="none" w:sz="0" w:space="0" w:color="auto"/>
      </w:divBdr>
    </w:div>
    <w:div w:id="957174770">
      <w:bodyDiv w:val="1"/>
      <w:marLeft w:val="0"/>
      <w:marRight w:val="0"/>
      <w:marTop w:val="0"/>
      <w:marBottom w:val="0"/>
      <w:divBdr>
        <w:top w:val="none" w:sz="0" w:space="0" w:color="auto"/>
        <w:left w:val="none" w:sz="0" w:space="0" w:color="auto"/>
        <w:bottom w:val="none" w:sz="0" w:space="0" w:color="auto"/>
        <w:right w:val="none" w:sz="0" w:space="0" w:color="auto"/>
      </w:divBdr>
    </w:div>
    <w:div w:id="960578626">
      <w:bodyDiv w:val="1"/>
      <w:marLeft w:val="0"/>
      <w:marRight w:val="0"/>
      <w:marTop w:val="0"/>
      <w:marBottom w:val="0"/>
      <w:divBdr>
        <w:top w:val="none" w:sz="0" w:space="0" w:color="auto"/>
        <w:left w:val="none" w:sz="0" w:space="0" w:color="auto"/>
        <w:bottom w:val="none" w:sz="0" w:space="0" w:color="auto"/>
        <w:right w:val="none" w:sz="0" w:space="0" w:color="auto"/>
      </w:divBdr>
    </w:div>
    <w:div w:id="992753972">
      <w:bodyDiv w:val="1"/>
      <w:marLeft w:val="0"/>
      <w:marRight w:val="0"/>
      <w:marTop w:val="0"/>
      <w:marBottom w:val="0"/>
      <w:divBdr>
        <w:top w:val="none" w:sz="0" w:space="0" w:color="auto"/>
        <w:left w:val="none" w:sz="0" w:space="0" w:color="auto"/>
        <w:bottom w:val="none" w:sz="0" w:space="0" w:color="auto"/>
        <w:right w:val="none" w:sz="0" w:space="0" w:color="auto"/>
      </w:divBdr>
    </w:div>
    <w:div w:id="1019891353">
      <w:bodyDiv w:val="1"/>
      <w:marLeft w:val="0"/>
      <w:marRight w:val="0"/>
      <w:marTop w:val="0"/>
      <w:marBottom w:val="0"/>
      <w:divBdr>
        <w:top w:val="none" w:sz="0" w:space="0" w:color="auto"/>
        <w:left w:val="none" w:sz="0" w:space="0" w:color="auto"/>
        <w:bottom w:val="none" w:sz="0" w:space="0" w:color="auto"/>
        <w:right w:val="none" w:sz="0" w:space="0" w:color="auto"/>
      </w:divBdr>
    </w:div>
    <w:div w:id="1078207741">
      <w:bodyDiv w:val="1"/>
      <w:marLeft w:val="0"/>
      <w:marRight w:val="0"/>
      <w:marTop w:val="0"/>
      <w:marBottom w:val="0"/>
      <w:divBdr>
        <w:top w:val="none" w:sz="0" w:space="0" w:color="auto"/>
        <w:left w:val="none" w:sz="0" w:space="0" w:color="auto"/>
        <w:bottom w:val="none" w:sz="0" w:space="0" w:color="auto"/>
        <w:right w:val="none" w:sz="0" w:space="0" w:color="auto"/>
      </w:divBdr>
    </w:div>
    <w:div w:id="1104763734">
      <w:bodyDiv w:val="1"/>
      <w:marLeft w:val="0"/>
      <w:marRight w:val="0"/>
      <w:marTop w:val="0"/>
      <w:marBottom w:val="0"/>
      <w:divBdr>
        <w:top w:val="none" w:sz="0" w:space="0" w:color="auto"/>
        <w:left w:val="none" w:sz="0" w:space="0" w:color="auto"/>
        <w:bottom w:val="none" w:sz="0" w:space="0" w:color="auto"/>
        <w:right w:val="none" w:sz="0" w:space="0" w:color="auto"/>
      </w:divBdr>
    </w:div>
    <w:div w:id="1114639447">
      <w:bodyDiv w:val="1"/>
      <w:marLeft w:val="0"/>
      <w:marRight w:val="0"/>
      <w:marTop w:val="0"/>
      <w:marBottom w:val="0"/>
      <w:divBdr>
        <w:top w:val="none" w:sz="0" w:space="0" w:color="auto"/>
        <w:left w:val="none" w:sz="0" w:space="0" w:color="auto"/>
        <w:bottom w:val="none" w:sz="0" w:space="0" w:color="auto"/>
        <w:right w:val="none" w:sz="0" w:space="0" w:color="auto"/>
      </w:divBdr>
    </w:div>
    <w:div w:id="1168714917">
      <w:bodyDiv w:val="1"/>
      <w:marLeft w:val="0"/>
      <w:marRight w:val="0"/>
      <w:marTop w:val="0"/>
      <w:marBottom w:val="0"/>
      <w:divBdr>
        <w:top w:val="none" w:sz="0" w:space="0" w:color="auto"/>
        <w:left w:val="none" w:sz="0" w:space="0" w:color="auto"/>
        <w:bottom w:val="none" w:sz="0" w:space="0" w:color="auto"/>
        <w:right w:val="none" w:sz="0" w:space="0" w:color="auto"/>
      </w:divBdr>
    </w:div>
    <w:div w:id="1182939614">
      <w:bodyDiv w:val="1"/>
      <w:marLeft w:val="0"/>
      <w:marRight w:val="0"/>
      <w:marTop w:val="0"/>
      <w:marBottom w:val="0"/>
      <w:divBdr>
        <w:top w:val="none" w:sz="0" w:space="0" w:color="auto"/>
        <w:left w:val="none" w:sz="0" w:space="0" w:color="auto"/>
        <w:bottom w:val="none" w:sz="0" w:space="0" w:color="auto"/>
        <w:right w:val="none" w:sz="0" w:space="0" w:color="auto"/>
      </w:divBdr>
    </w:div>
    <w:div w:id="1209493754">
      <w:bodyDiv w:val="1"/>
      <w:marLeft w:val="0"/>
      <w:marRight w:val="0"/>
      <w:marTop w:val="0"/>
      <w:marBottom w:val="0"/>
      <w:divBdr>
        <w:top w:val="none" w:sz="0" w:space="0" w:color="auto"/>
        <w:left w:val="none" w:sz="0" w:space="0" w:color="auto"/>
        <w:bottom w:val="none" w:sz="0" w:space="0" w:color="auto"/>
        <w:right w:val="none" w:sz="0" w:space="0" w:color="auto"/>
      </w:divBdr>
    </w:div>
    <w:div w:id="1238587621">
      <w:bodyDiv w:val="1"/>
      <w:marLeft w:val="0"/>
      <w:marRight w:val="0"/>
      <w:marTop w:val="0"/>
      <w:marBottom w:val="0"/>
      <w:divBdr>
        <w:top w:val="none" w:sz="0" w:space="0" w:color="auto"/>
        <w:left w:val="none" w:sz="0" w:space="0" w:color="auto"/>
        <w:bottom w:val="none" w:sz="0" w:space="0" w:color="auto"/>
        <w:right w:val="none" w:sz="0" w:space="0" w:color="auto"/>
      </w:divBdr>
    </w:div>
    <w:div w:id="1258557173">
      <w:bodyDiv w:val="1"/>
      <w:marLeft w:val="0"/>
      <w:marRight w:val="0"/>
      <w:marTop w:val="0"/>
      <w:marBottom w:val="0"/>
      <w:divBdr>
        <w:top w:val="none" w:sz="0" w:space="0" w:color="auto"/>
        <w:left w:val="none" w:sz="0" w:space="0" w:color="auto"/>
        <w:bottom w:val="none" w:sz="0" w:space="0" w:color="auto"/>
        <w:right w:val="none" w:sz="0" w:space="0" w:color="auto"/>
      </w:divBdr>
    </w:div>
    <w:div w:id="1307974595">
      <w:bodyDiv w:val="1"/>
      <w:marLeft w:val="0"/>
      <w:marRight w:val="0"/>
      <w:marTop w:val="0"/>
      <w:marBottom w:val="0"/>
      <w:divBdr>
        <w:top w:val="none" w:sz="0" w:space="0" w:color="auto"/>
        <w:left w:val="none" w:sz="0" w:space="0" w:color="auto"/>
        <w:bottom w:val="none" w:sz="0" w:space="0" w:color="auto"/>
        <w:right w:val="none" w:sz="0" w:space="0" w:color="auto"/>
      </w:divBdr>
    </w:div>
    <w:div w:id="1345672434">
      <w:bodyDiv w:val="1"/>
      <w:marLeft w:val="0"/>
      <w:marRight w:val="0"/>
      <w:marTop w:val="0"/>
      <w:marBottom w:val="0"/>
      <w:divBdr>
        <w:top w:val="none" w:sz="0" w:space="0" w:color="auto"/>
        <w:left w:val="none" w:sz="0" w:space="0" w:color="auto"/>
        <w:bottom w:val="none" w:sz="0" w:space="0" w:color="auto"/>
        <w:right w:val="none" w:sz="0" w:space="0" w:color="auto"/>
      </w:divBdr>
    </w:div>
    <w:div w:id="1355382670">
      <w:bodyDiv w:val="1"/>
      <w:marLeft w:val="0"/>
      <w:marRight w:val="0"/>
      <w:marTop w:val="0"/>
      <w:marBottom w:val="0"/>
      <w:divBdr>
        <w:top w:val="none" w:sz="0" w:space="0" w:color="auto"/>
        <w:left w:val="none" w:sz="0" w:space="0" w:color="auto"/>
        <w:bottom w:val="none" w:sz="0" w:space="0" w:color="auto"/>
        <w:right w:val="none" w:sz="0" w:space="0" w:color="auto"/>
      </w:divBdr>
    </w:div>
    <w:div w:id="1454404856">
      <w:bodyDiv w:val="1"/>
      <w:marLeft w:val="0"/>
      <w:marRight w:val="0"/>
      <w:marTop w:val="0"/>
      <w:marBottom w:val="0"/>
      <w:divBdr>
        <w:top w:val="none" w:sz="0" w:space="0" w:color="auto"/>
        <w:left w:val="none" w:sz="0" w:space="0" w:color="auto"/>
        <w:bottom w:val="none" w:sz="0" w:space="0" w:color="auto"/>
        <w:right w:val="none" w:sz="0" w:space="0" w:color="auto"/>
      </w:divBdr>
    </w:div>
    <w:div w:id="1512406579">
      <w:bodyDiv w:val="1"/>
      <w:marLeft w:val="0"/>
      <w:marRight w:val="0"/>
      <w:marTop w:val="0"/>
      <w:marBottom w:val="0"/>
      <w:divBdr>
        <w:top w:val="none" w:sz="0" w:space="0" w:color="auto"/>
        <w:left w:val="none" w:sz="0" w:space="0" w:color="auto"/>
        <w:bottom w:val="none" w:sz="0" w:space="0" w:color="auto"/>
        <w:right w:val="none" w:sz="0" w:space="0" w:color="auto"/>
      </w:divBdr>
    </w:div>
    <w:div w:id="1521622038">
      <w:bodyDiv w:val="1"/>
      <w:marLeft w:val="0"/>
      <w:marRight w:val="0"/>
      <w:marTop w:val="0"/>
      <w:marBottom w:val="0"/>
      <w:divBdr>
        <w:top w:val="none" w:sz="0" w:space="0" w:color="auto"/>
        <w:left w:val="none" w:sz="0" w:space="0" w:color="auto"/>
        <w:bottom w:val="none" w:sz="0" w:space="0" w:color="auto"/>
        <w:right w:val="none" w:sz="0" w:space="0" w:color="auto"/>
      </w:divBdr>
    </w:div>
    <w:div w:id="1548297995">
      <w:bodyDiv w:val="1"/>
      <w:marLeft w:val="0"/>
      <w:marRight w:val="0"/>
      <w:marTop w:val="0"/>
      <w:marBottom w:val="0"/>
      <w:divBdr>
        <w:top w:val="none" w:sz="0" w:space="0" w:color="auto"/>
        <w:left w:val="none" w:sz="0" w:space="0" w:color="auto"/>
        <w:bottom w:val="none" w:sz="0" w:space="0" w:color="auto"/>
        <w:right w:val="none" w:sz="0" w:space="0" w:color="auto"/>
      </w:divBdr>
    </w:div>
    <w:div w:id="1656453318">
      <w:bodyDiv w:val="1"/>
      <w:marLeft w:val="0"/>
      <w:marRight w:val="0"/>
      <w:marTop w:val="0"/>
      <w:marBottom w:val="0"/>
      <w:divBdr>
        <w:top w:val="none" w:sz="0" w:space="0" w:color="auto"/>
        <w:left w:val="none" w:sz="0" w:space="0" w:color="auto"/>
        <w:bottom w:val="none" w:sz="0" w:space="0" w:color="auto"/>
        <w:right w:val="none" w:sz="0" w:space="0" w:color="auto"/>
      </w:divBdr>
    </w:div>
    <w:div w:id="1734230383">
      <w:bodyDiv w:val="1"/>
      <w:marLeft w:val="0"/>
      <w:marRight w:val="0"/>
      <w:marTop w:val="0"/>
      <w:marBottom w:val="0"/>
      <w:divBdr>
        <w:top w:val="none" w:sz="0" w:space="0" w:color="auto"/>
        <w:left w:val="none" w:sz="0" w:space="0" w:color="auto"/>
        <w:bottom w:val="none" w:sz="0" w:space="0" w:color="auto"/>
        <w:right w:val="none" w:sz="0" w:space="0" w:color="auto"/>
      </w:divBdr>
    </w:div>
    <w:div w:id="1744571343">
      <w:bodyDiv w:val="1"/>
      <w:marLeft w:val="0"/>
      <w:marRight w:val="0"/>
      <w:marTop w:val="0"/>
      <w:marBottom w:val="0"/>
      <w:divBdr>
        <w:top w:val="none" w:sz="0" w:space="0" w:color="auto"/>
        <w:left w:val="none" w:sz="0" w:space="0" w:color="auto"/>
        <w:bottom w:val="none" w:sz="0" w:space="0" w:color="auto"/>
        <w:right w:val="none" w:sz="0" w:space="0" w:color="auto"/>
      </w:divBdr>
    </w:div>
    <w:div w:id="1855147355">
      <w:bodyDiv w:val="1"/>
      <w:marLeft w:val="0"/>
      <w:marRight w:val="0"/>
      <w:marTop w:val="0"/>
      <w:marBottom w:val="0"/>
      <w:divBdr>
        <w:top w:val="none" w:sz="0" w:space="0" w:color="auto"/>
        <w:left w:val="none" w:sz="0" w:space="0" w:color="auto"/>
        <w:bottom w:val="none" w:sz="0" w:space="0" w:color="auto"/>
        <w:right w:val="none" w:sz="0" w:space="0" w:color="auto"/>
      </w:divBdr>
    </w:div>
    <w:div w:id="1855875866">
      <w:bodyDiv w:val="1"/>
      <w:marLeft w:val="0"/>
      <w:marRight w:val="0"/>
      <w:marTop w:val="0"/>
      <w:marBottom w:val="0"/>
      <w:divBdr>
        <w:top w:val="none" w:sz="0" w:space="0" w:color="auto"/>
        <w:left w:val="none" w:sz="0" w:space="0" w:color="auto"/>
        <w:bottom w:val="none" w:sz="0" w:space="0" w:color="auto"/>
        <w:right w:val="none" w:sz="0" w:space="0" w:color="auto"/>
      </w:divBdr>
    </w:div>
    <w:div w:id="1903908282">
      <w:bodyDiv w:val="1"/>
      <w:marLeft w:val="0"/>
      <w:marRight w:val="0"/>
      <w:marTop w:val="0"/>
      <w:marBottom w:val="0"/>
      <w:divBdr>
        <w:top w:val="none" w:sz="0" w:space="0" w:color="auto"/>
        <w:left w:val="none" w:sz="0" w:space="0" w:color="auto"/>
        <w:bottom w:val="none" w:sz="0" w:space="0" w:color="auto"/>
        <w:right w:val="none" w:sz="0" w:space="0" w:color="auto"/>
      </w:divBdr>
    </w:div>
    <w:div w:id="1974753516">
      <w:bodyDiv w:val="1"/>
      <w:marLeft w:val="0"/>
      <w:marRight w:val="0"/>
      <w:marTop w:val="0"/>
      <w:marBottom w:val="0"/>
      <w:divBdr>
        <w:top w:val="none" w:sz="0" w:space="0" w:color="auto"/>
        <w:left w:val="none" w:sz="0" w:space="0" w:color="auto"/>
        <w:bottom w:val="none" w:sz="0" w:space="0" w:color="auto"/>
        <w:right w:val="none" w:sz="0" w:space="0" w:color="auto"/>
      </w:divBdr>
    </w:div>
    <w:div w:id="2072922234">
      <w:bodyDiv w:val="1"/>
      <w:marLeft w:val="0"/>
      <w:marRight w:val="0"/>
      <w:marTop w:val="0"/>
      <w:marBottom w:val="0"/>
      <w:divBdr>
        <w:top w:val="none" w:sz="0" w:space="0" w:color="auto"/>
        <w:left w:val="none" w:sz="0" w:space="0" w:color="auto"/>
        <w:bottom w:val="none" w:sz="0" w:space="0" w:color="auto"/>
        <w:right w:val="none" w:sz="0" w:space="0" w:color="auto"/>
      </w:divBdr>
    </w:div>
    <w:div w:id="2117826735">
      <w:bodyDiv w:val="1"/>
      <w:marLeft w:val="0"/>
      <w:marRight w:val="0"/>
      <w:marTop w:val="0"/>
      <w:marBottom w:val="0"/>
      <w:divBdr>
        <w:top w:val="none" w:sz="0" w:space="0" w:color="auto"/>
        <w:left w:val="none" w:sz="0" w:space="0" w:color="auto"/>
        <w:bottom w:val="none" w:sz="0" w:space="0" w:color="auto"/>
        <w:right w:val="none" w:sz="0" w:space="0" w:color="auto"/>
      </w:divBdr>
    </w:div>
    <w:div w:id="21288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4E77-3BC8-4C24-B14C-343335EB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25</Pages>
  <Words>42261</Words>
  <Characters>24090</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Poikans</dc:creator>
  <cp:lastModifiedBy>Juris Poikans</cp:lastModifiedBy>
  <cp:revision>34</cp:revision>
  <cp:lastPrinted>2013-01-04T07:22:00Z</cp:lastPrinted>
  <dcterms:created xsi:type="dcterms:W3CDTF">2012-12-28T09:01:00Z</dcterms:created>
  <dcterms:modified xsi:type="dcterms:W3CDTF">2013-01-04T08:57:00Z</dcterms:modified>
</cp:coreProperties>
</file>